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E90" w:rsidRPr="00F830E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830E7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2D7E90" w:rsidRPr="00F830E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F830E7">
        <w:rPr>
          <w:rFonts w:ascii="Times New Roman" w:hAnsi="Times New Roman"/>
          <w:b/>
          <w:sz w:val="28"/>
          <w:szCs w:val="28"/>
        </w:rPr>
        <w:t>. ЛИПЕЦКА</w:t>
      </w:r>
    </w:p>
    <w:p w:rsidR="002D7E90" w:rsidRDefault="002D7E90" w:rsidP="002D7E90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2D7E90" w:rsidRDefault="002D7E90" w:rsidP="002D7E90"/>
    <w:p w:rsidR="002D7E90" w:rsidRDefault="002D7E90" w:rsidP="002D7E90"/>
    <w:p w:rsidR="002D7E90" w:rsidRDefault="002D7E90" w:rsidP="002D7E90">
      <w:pPr>
        <w:rPr>
          <w:sz w:val="48"/>
          <w:szCs w:val="48"/>
        </w:rPr>
      </w:pPr>
    </w:p>
    <w:p w:rsidR="002D7E90" w:rsidRPr="00F830E7" w:rsidRDefault="002D7E90" w:rsidP="002D7E90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830E7">
        <w:rPr>
          <w:rFonts w:ascii="Times New Roman" w:hAnsi="Times New Roman" w:cs="Times New Roman"/>
          <w:b/>
          <w:sz w:val="48"/>
          <w:szCs w:val="48"/>
        </w:rPr>
        <w:t xml:space="preserve">Рабочая программа по </w:t>
      </w:r>
      <w:r w:rsidR="00B25DDE">
        <w:rPr>
          <w:rFonts w:ascii="Times New Roman" w:hAnsi="Times New Roman" w:cs="Times New Roman"/>
          <w:b/>
          <w:sz w:val="48"/>
          <w:szCs w:val="48"/>
        </w:rPr>
        <w:t>литературе</w:t>
      </w:r>
    </w:p>
    <w:p w:rsidR="002D7E90" w:rsidRPr="00F830E7" w:rsidRDefault="002D7E90" w:rsidP="002D7E90">
      <w:pPr>
        <w:pStyle w:val="3"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 xml:space="preserve">для </w:t>
      </w:r>
      <w:r w:rsidR="00B25DDE">
        <w:rPr>
          <w:b/>
          <w:bCs/>
          <w:sz w:val="48"/>
          <w:szCs w:val="48"/>
        </w:rPr>
        <w:t>10</w:t>
      </w:r>
      <w:r w:rsidRPr="00F830E7">
        <w:rPr>
          <w:b/>
          <w:bCs/>
          <w:sz w:val="48"/>
          <w:szCs w:val="48"/>
        </w:rPr>
        <w:t xml:space="preserve"> классов</w:t>
      </w:r>
    </w:p>
    <w:p w:rsidR="002D7E90" w:rsidRPr="00F830E7" w:rsidRDefault="002D7E90" w:rsidP="002D7E90">
      <w:pPr>
        <w:pStyle w:val="3"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>очно-заочной формы обучения</w:t>
      </w:r>
    </w:p>
    <w:p w:rsidR="002D7E90" w:rsidRPr="00F830E7" w:rsidRDefault="002D7E90" w:rsidP="002D7E90">
      <w:pPr>
        <w:pStyle w:val="3"/>
        <w:rPr>
          <w:b/>
          <w:sz w:val="32"/>
          <w:szCs w:val="32"/>
        </w:rPr>
      </w:pPr>
    </w:p>
    <w:p w:rsidR="002D7E90" w:rsidRPr="00F830E7" w:rsidRDefault="002D7E90" w:rsidP="002D7E90">
      <w:pPr>
        <w:pStyle w:val="3"/>
        <w:rPr>
          <w:b/>
          <w:sz w:val="32"/>
          <w:szCs w:val="32"/>
        </w:rPr>
      </w:pPr>
    </w:p>
    <w:p w:rsidR="002D7E90" w:rsidRPr="00F830E7" w:rsidRDefault="002D7E90" w:rsidP="002D7E90">
      <w:pPr>
        <w:pStyle w:val="3"/>
        <w:tabs>
          <w:tab w:val="left" w:pos="1800"/>
        </w:tabs>
        <w:rPr>
          <w:sz w:val="32"/>
          <w:szCs w:val="32"/>
        </w:rPr>
      </w:pPr>
      <w:r w:rsidRPr="00F830E7">
        <w:rPr>
          <w:sz w:val="32"/>
          <w:szCs w:val="32"/>
        </w:rPr>
        <w:t>Срок действия – три учебных года</w:t>
      </w:r>
    </w:p>
    <w:p w:rsidR="002D7E90" w:rsidRPr="00D77206" w:rsidRDefault="002D7E90" w:rsidP="002D7E90">
      <w:pPr>
        <w:jc w:val="center"/>
        <w:rPr>
          <w:rFonts w:ascii="Times New Roman" w:hAnsi="Times New Roman" w:cs="Times New Roman"/>
          <w:sz w:val="32"/>
          <w:szCs w:val="32"/>
        </w:rPr>
      </w:pPr>
      <w:r w:rsidRPr="00D77206">
        <w:rPr>
          <w:rFonts w:ascii="Times New Roman" w:hAnsi="Times New Roman" w:cs="Times New Roman"/>
          <w:sz w:val="32"/>
          <w:szCs w:val="32"/>
        </w:rPr>
        <w:t>Начало действия 0</w:t>
      </w:r>
      <w:r w:rsidR="00B25DDE">
        <w:rPr>
          <w:rFonts w:ascii="Times New Roman" w:hAnsi="Times New Roman" w:cs="Times New Roman"/>
          <w:sz w:val="32"/>
          <w:szCs w:val="32"/>
        </w:rPr>
        <w:t>2</w:t>
      </w:r>
      <w:r w:rsidRPr="00D77206">
        <w:rPr>
          <w:rFonts w:ascii="Times New Roman" w:hAnsi="Times New Roman" w:cs="Times New Roman"/>
          <w:sz w:val="32"/>
          <w:szCs w:val="32"/>
        </w:rPr>
        <w:t xml:space="preserve"> сентября 20</w:t>
      </w:r>
      <w:r>
        <w:rPr>
          <w:rFonts w:ascii="Times New Roman" w:hAnsi="Times New Roman" w:cs="Times New Roman"/>
          <w:sz w:val="32"/>
          <w:szCs w:val="32"/>
        </w:rPr>
        <w:t>2</w:t>
      </w:r>
      <w:r w:rsidR="00B25DDE">
        <w:rPr>
          <w:rFonts w:ascii="Times New Roman" w:hAnsi="Times New Roman" w:cs="Times New Roman"/>
          <w:sz w:val="32"/>
          <w:szCs w:val="32"/>
        </w:rPr>
        <w:t>4</w:t>
      </w:r>
      <w:r w:rsidRPr="00D77206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2D7E90" w:rsidRPr="00D77206" w:rsidRDefault="002D7E90" w:rsidP="002D7E90">
      <w:pPr>
        <w:rPr>
          <w:sz w:val="32"/>
          <w:szCs w:val="32"/>
        </w:rPr>
      </w:pPr>
    </w:p>
    <w:p w:rsidR="00E56A45" w:rsidRPr="00E56A45" w:rsidRDefault="00E56A45" w:rsidP="00E56A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56A45">
        <w:rPr>
          <w:rFonts w:ascii="Times New Roman" w:eastAsia="Times New Roman" w:hAnsi="Times New Roman" w:cs="Times New Roman"/>
          <w:sz w:val="28"/>
          <w:szCs w:val="28"/>
        </w:rPr>
        <w:t>«Утверждаю»</w:t>
      </w:r>
    </w:p>
    <w:p w:rsidR="00E56A45" w:rsidRPr="00E56A45" w:rsidRDefault="00E56A45" w:rsidP="00E56A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56A4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директор МБОУ СШООЗЗ №1</w:t>
      </w:r>
    </w:p>
    <w:p w:rsidR="00E56A45" w:rsidRPr="00E56A45" w:rsidRDefault="00E56A45" w:rsidP="00E56A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56A45" w:rsidRPr="00E56A45" w:rsidRDefault="00E56A45" w:rsidP="00E56A45">
      <w:pPr>
        <w:tabs>
          <w:tab w:val="left" w:pos="8025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56A45">
        <w:rPr>
          <w:rFonts w:ascii="Times New Roman" w:eastAsia="Calibri" w:hAnsi="Times New Roman" w:cs="Times New Roman"/>
          <w:sz w:val="28"/>
          <w:szCs w:val="28"/>
        </w:rPr>
        <w:t xml:space="preserve">приказ № </w:t>
      </w:r>
      <w:r w:rsidRPr="00E56A4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34  </w:t>
      </w:r>
      <w:r w:rsidRPr="00E56A45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Pr="00E56A4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29 .08. 20 24 года</w:t>
      </w:r>
    </w:p>
    <w:p w:rsidR="00E56A45" w:rsidRPr="00E56A45" w:rsidRDefault="00E56A45" w:rsidP="00E56A45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6A4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</w:t>
      </w:r>
    </w:p>
    <w:p w:rsidR="00E56A45" w:rsidRPr="00E56A45" w:rsidRDefault="00E56A45" w:rsidP="00E56A45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56A4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_______________  Е. Н. Бирюкова</w:t>
      </w:r>
      <w:r w:rsidRPr="00E56A4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56A45" w:rsidRPr="00E56A45" w:rsidRDefault="00E56A45" w:rsidP="00E56A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56A4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E56A45" w:rsidRPr="00E56A45" w:rsidRDefault="00E56A45" w:rsidP="00E56A45">
      <w:pPr>
        <w:spacing w:after="0" w:line="240" w:lineRule="auto"/>
        <w:jc w:val="right"/>
        <w:rPr>
          <w:rFonts w:ascii="Calibri" w:eastAsia="Calibri" w:hAnsi="Calibri" w:cs="Times New Roman"/>
          <w:sz w:val="28"/>
          <w:szCs w:val="28"/>
          <w:lang w:eastAsia="ru-RU"/>
        </w:rPr>
      </w:pPr>
      <w:r w:rsidRPr="00E56A4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E56A45" w:rsidRPr="00E56A45" w:rsidRDefault="00E56A45" w:rsidP="00E56A45">
      <w:pPr>
        <w:spacing w:after="0" w:line="240" w:lineRule="auto"/>
        <w:jc w:val="right"/>
        <w:rPr>
          <w:rFonts w:ascii="Calibri" w:eastAsia="Calibri" w:hAnsi="Calibri" w:cs="Times New Roman"/>
          <w:sz w:val="28"/>
          <w:szCs w:val="28"/>
          <w:lang w:eastAsia="ru-RU"/>
        </w:rPr>
      </w:pPr>
    </w:p>
    <w:p w:rsidR="00E56A45" w:rsidRPr="00E56A45" w:rsidRDefault="00E56A45" w:rsidP="00E56A45">
      <w:pPr>
        <w:spacing w:after="0" w:line="240" w:lineRule="auto"/>
        <w:jc w:val="right"/>
        <w:rPr>
          <w:rFonts w:ascii="Calibri" w:eastAsia="Calibri" w:hAnsi="Calibri" w:cs="Times New Roman"/>
          <w:sz w:val="20"/>
          <w:szCs w:val="20"/>
          <w:lang w:eastAsia="ru-RU"/>
        </w:rPr>
      </w:pPr>
      <w:r w:rsidRPr="00E56A45">
        <w:rPr>
          <w:rFonts w:ascii="Calibri" w:eastAsia="Calibri" w:hAnsi="Calibri" w:cs="Times New Roman"/>
          <w:sz w:val="28"/>
          <w:szCs w:val="28"/>
          <w:lang w:eastAsia="ru-RU"/>
        </w:rPr>
        <w:t xml:space="preserve">        </w:t>
      </w:r>
      <w:proofErr w:type="spellStart"/>
      <w:r w:rsidRPr="00E56A45">
        <w:rPr>
          <w:rFonts w:ascii="Calibri" w:eastAsia="Calibri" w:hAnsi="Calibri" w:cs="Times New Roman"/>
          <w:sz w:val="28"/>
          <w:szCs w:val="28"/>
          <w:lang w:eastAsia="ru-RU"/>
        </w:rPr>
        <w:t>м.п</w:t>
      </w:r>
      <w:proofErr w:type="spellEnd"/>
      <w:r w:rsidRPr="00E56A45">
        <w:rPr>
          <w:rFonts w:ascii="Calibri" w:eastAsia="Calibri" w:hAnsi="Calibri" w:cs="Times New Roman"/>
          <w:sz w:val="28"/>
          <w:szCs w:val="28"/>
          <w:lang w:eastAsia="ru-RU"/>
        </w:rPr>
        <w:t>.</w:t>
      </w:r>
    </w:p>
    <w:p w:rsidR="00E56A45" w:rsidRPr="00E56A45" w:rsidRDefault="00E56A45" w:rsidP="00E56A45">
      <w:pPr>
        <w:spacing w:after="0" w:line="240" w:lineRule="auto"/>
        <w:rPr>
          <w:rFonts w:ascii="Calibri" w:eastAsia="Calibri" w:hAnsi="Calibri" w:cs="Times New Roman"/>
          <w:szCs w:val="28"/>
          <w:lang w:eastAsia="ru-RU"/>
        </w:rPr>
      </w:pPr>
    </w:p>
    <w:p w:rsidR="00E56A45" w:rsidRPr="00E56A45" w:rsidRDefault="00E56A45" w:rsidP="00E56A45">
      <w:pPr>
        <w:spacing w:after="0" w:line="240" w:lineRule="auto"/>
        <w:rPr>
          <w:rFonts w:ascii="Calibri" w:eastAsia="Calibri" w:hAnsi="Calibri" w:cs="Times New Roman"/>
          <w:szCs w:val="28"/>
          <w:lang w:eastAsia="ru-RU"/>
        </w:rPr>
      </w:pPr>
    </w:p>
    <w:p w:rsidR="00E56A45" w:rsidRPr="00E56A45" w:rsidRDefault="00E56A45" w:rsidP="00E56A45">
      <w:pPr>
        <w:spacing w:after="0" w:line="240" w:lineRule="auto"/>
        <w:rPr>
          <w:rFonts w:ascii="Calibri" w:eastAsia="Calibri" w:hAnsi="Calibri" w:cs="Times New Roman"/>
          <w:szCs w:val="28"/>
          <w:lang w:eastAsia="ru-RU"/>
        </w:rPr>
      </w:pPr>
    </w:p>
    <w:p w:rsidR="00E56A45" w:rsidRDefault="00E56A45" w:rsidP="00E56A45">
      <w:pPr>
        <w:spacing w:after="0" w:line="240" w:lineRule="auto"/>
        <w:rPr>
          <w:rFonts w:ascii="Calibri" w:eastAsia="Calibri" w:hAnsi="Calibri" w:cs="Times New Roman"/>
          <w:szCs w:val="28"/>
          <w:lang w:eastAsia="ru-RU"/>
        </w:rPr>
      </w:pPr>
    </w:p>
    <w:p w:rsidR="00AD416C" w:rsidRPr="00E56A45" w:rsidRDefault="00AD416C" w:rsidP="00E56A45">
      <w:pPr>
        <w:spacing w:after="0" w:line="240" w:lineRule="auto"/>
        <w:rPr>
          <w:rFonts w:ascii="Calibri" w:eastAsia="Calibri" w:hAnsi="Calibri" w:cs="Times New Roman"/>
          <w:szCs w:val="28"/>
          <w:lang w:eastAsia="ru-RU"/>
        </w:rPr>
      </w:pPr>
    </w:p>
    <w:p w:rsidR="00E56A45" w:rsidRPr="00E56A45" w:rsidRDefault="00E56A45" w:rsidP="00E56A45">
      <w:pPr>
        <w:spacing w:after="0" w:line="240" w:lineRule="auto"/>
        <w:rPr>
          <w:rFonts w:ascii="Calibri" w:eastAsia="Calibri" w:hAnsi="Calibri" w:cs="Times New Roman"/>
          <w:szCs w:val="28"/>
          <w:lang w:eastAsia="ru-RU"/>
        </w:rPr>
      </w:pPr>
    </w:p>
    <w:p w:rsidR="00E56A45" w:rsidRPr="00E56A45" w:rsidRDefault="00E56A45" w:rsidP="00E56A45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  <w:r w:rsidRPr="00E56A45">
        <w:rPr>
          <w:rFonts w:ascii="Calibri" w:eastAsia="Calibri" w:hAnsi="Calibri" w:cs="Times New Roman"/>
          <w:sz w:val="28"/>
          <w:szCs w:val="28"/>
          <w:lang w:eastAsia="ru-RU"/>
        </w:rPr>
        <w:t>Программу составил учитель   Куприн Андрей Николаевич</w:t>
      </w:r>
    </w:p>
    <w:p w:rsidR="00E56A45" w:rsidRPr="00E56A45" w:rsidRDefault="00E56A45" w:rsidP="00E56A45">
      <w:pPr>
        <w:spacing w:after="0" w:line="240" w:lineRule="auto"/>
        <w:rPr>
          <w:rFonts w:ascii="Calibri" w:eastAsia="Calibri" w:hAnsi="Calibri" w:cs="Times New Roman"/>
          <w:sz w:val="28"/>
          <w:szCs w:val="28"/>
          <w:lang w:eastAsia="ru-RU"/>
        </w:rPr>
      </w:pPr>
      <w:r w:rsidRPr="00E56A45">
        <w:rPr>
          <w:rFonts w:ascii="Calibri" w:eastAsia="Calibri" w:hAnsi="Calibri" w:cs="Times New Roman"/>
          <w:sz w:val="28"/>
          <w:szCs w:val="28"/>
          <w:vertAlign w:val="superscript"/>
          <w:lang w:eastAsia="ru-RU"/>
        </w:rPr>
        <w:t xml:space="preserve">                               </w:t>
      </w:r>
    </w:p>
    <w:p w:rsidR="00E56A45" w:rsidRPr="00E56A45" w:rsidRDefault="00E56A45" w:rsidP="00E56A45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</w:p>
    <w:p w:rsidR="002D7E90" w:rsidRDefault="00E56A45" w:rsidP="00AD416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A45">
        <w:rPr>
          <w:rFonts w:ascii="Calibri" w:eastAsia="Calibri" w:hAnsi="Calibri" w:cs="Times New Roman"/>
          <w:sz w:val="28"/>
          <w:szCs w:val="28"/>
          <w:lang w:eastAsia="ru-RU"/>
        </w:rPr>
        <w:t>Липецк – 2024</w:t>
      </w:r>
      <w:r w:rsidR="002D7E90">
        <w:rPr>
          <w:sz w:val="28"/>
          <w:szCs w:val="28"/>
        </w:rPr>
        <w:br w:type="page"/>
      </w:r>
    </w:p>
    <w:p w:rsidR="002D7E90" w:rsidRPr="00B240F7" w:rsidRDefault="002D7E90" w:rsidP="002D7E90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0F7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предмета.</w:t>
      </w:r>
    </w:p>
    <w:p w:rsidR="00B25DDE" w:rsidRPr="00B240F7" w:rsidRDefault="00B25DDE" w:rsidP="00B25DD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10 КЛАСС</w:t>
      </w:r>
    </w:p>
    <w:p w:rsidR="00B25DDE" w:rsidRPr="00B240F7" w:rsidRDefault="00B25DDE" w:rsidP="00B25DD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Обобщающее повторение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Основные этапы литературного процесса от древнерусской литературы до литературы первой половины XIX века: обобщающее повторение («Слово о полку Игореве»; стихотворения М.В. Ломоносова, Г.Р. Державина; комедия Д.И. Фонвизина «Недоросль»; стихотворения и баллады В.А. Жуковского; комедия А.С. Грибоедова «Горе от ума»; произведения А.С. Пушкина (стихотворения, романы «Евгений Онегин» и «Капитанская дочка»);</w:t>
      </w:r>
      <w:proofErr w:type="gramEnd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произведения М.Ю. Лермонтова (стихотворения, роман «Герой нашего времени»); произведения Н.В. Гоголя (комедия «Ревизор», поэма «Мертвые души»).</w:t>
      </w:r>
      <w:proofErr w:type="gramEnd"/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Литература второй половины XIX века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А. Н. Островский. 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>Драма «Гроза».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И. А. Гончаров.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Роман «Обломов».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И. С. Тургенев. 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>Роман «Отцы и дети».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Ф. И. Тютчев.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Стихотворения </w:t>
      </w:r>
      <w:bookmarkStart w:id="0" w:name="48bc43c6-6543-4d2e-be22-d1d9dcade9cc"/>
      <w:r w:rsidRPr="00B240F7">
        <w:rPr>
          <w:rFonts w:ascii="Times New Roman" w:hAnsi="Times New Roman" w:cs="Times New Roman"/>
          <w:color w:val="000000"/>
          <w:sz w:val="24"/>
          <w:szCs w:val="24"/>
        </w:rPr>
        <w:t>(не менее трёх по выбору). Например, «</w:t>
      </w:r>
      <w:proofErr w:type="spell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Silentium</w:t>
      </w:r>
      <w:proofErr w:type="spellEnd"/>
      <w:r w:rsidRPr="00B240F7">
        <w:rPr>
          <w:rFonts w:ascii="Times New Roman" w:hAnsi="Times New Roman" w:cs="Times New Roman"/>
          <w:color w:val="000000"/>
          <w:sz w:val="24"/>
          <w:szCs w:val="24"/>
        </w:rPr>
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всё былое...») и др.</w:t>
      </w:r>
      <w:bookmarkEnd w:id="0"/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Н. А. Некрасов.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Стихотворения </w:t>
      </w:r>
      <w:bookmarkStart w:id="1" w:name="031b8cc4-cde5-4a9c-905b-e00f20638553"/>
      <w:r w:rsidRPr="00B240F7">
        <w:rPr>
          <w:rFonts w:ascii="Times New Roman" w:hAnsi="Times New Roman" w:cs="Times New Roman"/>
          <w:color w:val="000000"/>
          <w:sz w:val="24"/>
          <w:szCs w:val="24"/>
        </w:rPr>
        <w:t>(не менее трёх по выбору). Например, «Тройка», «Я не люблю иронии твоей...», «Вчерашний день, часу в шестом…», «Мы с тобой бестолковые люди...», «Поэт и Гражданин», «Элегия» («Пускай нам говорит изменчивая мода...») и др.</w:t>
      </w:r>
      <w:bookmarkEnd w:id="1"/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Поэма «Кому на Руси жить хорошо».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А. А. Фет.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Стихотворения </w:t>
      </w:r>
      <w:bookmarkStart w:id="2" w:name="eb23db15-b015-4a3a-8a97-7db9cc20cece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(не менее трёх по выбору). </w:t>
      </w:r>
      <w:proofErr w:type="gram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Например, «Одним толчком согнать ладью живую…», «Ещё майская ночь», «Вечер», «Это утро, радость эта…», «Шёпот, робкое дыханье…», «Сияла ночь.</w:t>
      </w:r>
      <w:proofErr w:type="gramEnd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Луной был полон сад. Лежали…» и др.</w:t>
      </w:r>
      <w:bookmarkEnd w:id="2"/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М. Е. Салтыков-Щедрин.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Роман-хроника «История одного города» </w:t>
      </w:r>
      <w:bookmarkStart w:id="3" w:name="29387ada-5345-4af2-8dea-d972ed55bcee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(не менее двух глав по выбору). Например, главы «О </w:t>
      </w:r>
      <w:proofErr w:type="spell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корени</w:t>
      </w:r>
      <w:proofErr w:type="spellEnd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происхождения </w:t>
      </w:r>
      <w:proofErr w:type="spell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глуповцев</w:t>
      </w:r>
      <w:proofErr w:type="spellEnd"/>
      <w:r w:rsidRPr="00B240F7">
        <w:rPr>
          <w:rFonts w:ascii="Times New Roman" w:hAnsi="Times New Roman" w:cs="Times New Roman"/>
          <w:color w:val="000000"/>
          <w:sz w:val="24"/>
          <w:szCs w:val="24"/>
        </w:rPr>
        <w:t>», «Опись градоначальникам», «Органчик», «Подтверждение покаяния» и др.</w:t>
      </w:r>
      <w:bookmarkEnd w:id="3"/>
    </w:p>
    <w:p w:rsidR="00B25DDE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Ф. М. Достоевский.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Роман «Преступление и наказание».</w:t>
      </w:r>
    </w:p>
    <w:p w:rsidR="00CC77FC" w:rsidRPr="00CC77FC" w:rsidRDefault="00CC77FC" w:rsidP="00CC77FC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77F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Литература народов России </w:t>
      </w:r>
    </w:p>
    <w:p w:rsidR="00CC77FC" w:rsidRPr="00CC77FC" w:rsidRDefault="00CC77FC" w:rsidP="00CC77FC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7FC">
        <w:rPr>
          <w:rFonts w:ascii="Times New Roman" w:hAnsi="Times New Roman" w:cs="Times New Roman"/>
          <w:color w:val="000000"/>
          <w:sz w:val="24"/>
          <w:szCs w:val="24"/>
        </w:rPr>
        <w:t>Обзор литературы народов России. Беседа по внеклассному чтению.</w:t>
      </w:r>
    </w:p>
    <w:p w:rsidR="00B25DDE" w:rsidRPr="00B240F7" w:rsidRDefault="00B25DDE" w:rsidP="00B25DDE">
      <w:pPr>
        <w:pStyle w:val="a9"/>
        <w:ind w:left="0" w:firstLine="0"/>
        <w:jc w:val="left"/>
        <w:rPr>
          <w:sz w:val="24"/>
          <w:szCs w:val="24"/>
        </w:rPr>
      </w:pPr>
    </w:p>
    <w:p w:rsidR="002D7E90" w:rsidRPr="00B240F7" w:rsidRDefault="002D7E90" w:rsidP="002D7E90">
      <w:pPr>
        <w:pStyle w:val="2"/>
        <w:numPr>
          <w:ilvl w:val="0"/>
          <w:numId w:val="10"/>
        </w:numPr>
        <w:spacing w:before="0" w:after="0"/>
        <w:jc w:val="center"/>
        <w:rPr>
          <w:rFonts w:ascii="Times New Roman" w:hAnsi="Times New Roman" w:cs="Times New Roman"/>
          <w:i w:val="0"/>
          <w:color w:val="231F20"/>
          <w:spacing w:val="-1"/>
          <w:w w:val="90"/>
          <w:sz w:val="24"/>
          <w:szCs w:val="24"/>
          <w:lang w:val="ru-RU"/>
        </w:rPr>
      </w:pPr>
      <w:r w:rsidRPr="00B240F7">
        <w:rPr>
          <w:rFonts w:ascii="Times New Roman" w:hAnsi="Times New Roman" w:cs="Times New Roman"/>
          <w:i w:val="0"/>
          <w:color w:val="231F20"/>
          <w:spacing w:val="-1"/>
          <w:w w:val="90"/>
          <w:sz w:val="24"/>
          <w:szCs w:val="24"/>
          <w:lang w:val="ru-RU"/>
        </w:rPr>
        <w:t>Планируемые результаты освоения учебного предмета</w:t>
      </w:r>
    </w:p>
    <w:p w:rsidR="002D7E90" w:rsidRPr="00B240F7" w:rsidRDefault="002D7E90" w:rsidP="002D7E90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литературы в средней школе направлено на достижение </w:t>
      </w:r>
      <w:proofErr w:type="gram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следующих личностных, </w:t>
      </w:r>
      <w:proofErr w:type="spell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предметных результатов освоения учебного предмета. </w:t>
      </w:r>
    </w:p>
    <w:p w:rsidR="00B25DDE" w:rsidRPr="00B240F7" w:rsidRDefault="00B25DDE" w:rsidP="00B25DDE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 освоения программы среднего общего образования по литературе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отражёнными в произведениях русской литературы,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</w:t>
      </w:r>
      <w:proofErr w:type="gramEnd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40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</w:t>
      </w:r>
      <w:r w:rsidRPr="00B240F7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>деятельности в процессе реализации основных направлений воспитательной деятельности, в том числе в части:</w:t>
      </w:r>
      <w:proofErr w:type="gramEnd"/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1) гражданского воспитания:</w:t>
      </w:r>
    </w:p>
    <w:p w:rsidR="00B25DDE" w:rsidRPr="00B240F7" w:rsidRDefault="00B25DDE" w:rsidP="00B25DD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B25DDE" w:rsidRPr="00B240F7" w:rsidRDefault="00B25DDE" w:rsidP="00B25DD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B25DDE" w:rsidRPr="00B240F7" w:rsidRDefault="00B25DDE" w:rsidP="00B25DD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принятие традиционных национальных, общечеловеческих </w:t>
      </w:r>
      <w:r w:rsidRPr="00B240F7">
        <w:rPr>
          <w:rFonts w:ascii="Times New Roman" w:hAnsi="Times New Roman" w:cs="Times New Roman"/>
          <w:color w:val="000000"/>
          <w:spacing w:val="-2"/>
          <w:sz w:val="24"/>
          <w:szCs w:val="24"/>
        </w:rPr>
        <w:t>гуманистических, демократических, семейных ценностей, в том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числе в сопоставлении с жизненными ситуациями, изображёнными в литературных произведениях;</w:t>
      </w:r>
    </w:p>
    <w:p w:rsidR="00B25DDE" w:rsidRPr="00B240F7" w:rsidRDefault="00B25DDE" w:rsidP="00B25DD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B25DDE" w:rsidRPr="00B240F7" w:rsidRDefault="00B25DDE" w:rsidP="00B25DD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школе и детско-юношеских организациях;</w:t>
      </w:r>
    </w:p>
    <w:p w:rsidR="00B25DDE" w:rsidRPr="00B240F7" w:rsidRDefault="00B25DDE" w:rsidP="00B25DD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B25DDE" w:rsidRPr="00B240F7" w:rsidRDefault="00B25DDE" w:rsidP="00B25DD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готовность к гуманитарной и волонтёрской деятельности;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2) патриотического воспитания:</w:t>
      </w:r>
    </w:p>
    <w:p w:rsidR="00B25DDE" w:rsidRPr="00B240F7" w:rsidRDefault="00B25DDE" w:rsidP="00B25DD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 в контексте изучения произведений русской и зарубежной литературы, а также литератур народов России; </w:t>
      </w:r>
    </w:p>
    <w:p w:rsidR="00B25DDE" w:rsidRPr="00B240F7" w:rsidRDefault="00B25DDE" w:rsidP="00B25DD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литературе, а также достижениям России в науке, искусстве, спорте, технологиях, труде, отражённым в художественных произведениях; </w:t>
      </w:r>
    </w:p>
    <w:p w:rsidR="00B25DDE" w:rsidRPr="00B240F7" w:rsidRDefault="00B25DDE" w:rsidP="00B25DD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идейная убеждённость, готовность к служению и защите Отечества, ответственность за его судьбу, в том числе воспитанные на примерах из литературы;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3) духовно-нравственного воспитания:</w:t>
      </w:r>
    </w:p>
    <w:p w:rsidR="00B25DDE" w:rsidRPr="00B240F7" w:rsidRDefault="00B25DDE" w:rsidP="00B25DD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осознание духовных ценностей российского народа;</w:t>
      </w:r>
    </w:p>
    <w:p w:rsidR="00B25DDE" w:rsidRPr="00B240F7" w:rsidRDefault="00B25DDE" w:rsidP="00B25DD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сформированность нравственного сознания, этического поведения; </w:t>
      </w:r>
    </w:p>
    <w:p w:rsidR="00B25DDE" w:rsidRPr="00B240F7" w:rsidRDefault="00B25DDE" w:rsidP="00B25DD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способность оценивать ситуацию, в том числе представленную в литературном произведении,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B25DDE" w:rsidRPr="00B240F7" w:rsidRDefault="00B25DDE" w:rsidP="00B25DD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осознание личного вклада в построение устойчивого будущего;</w:t>
      </w:r>
    </w:p>
    <w:p w:rsidR="00B25DDE" w:rsidRPr="00B240F7" w:rsidRDefault="00B25DDE" w:rsidP="00B25DD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с опорой на литературные произведения;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4) эстетического воспитания:</w:t>
      </w:r>
    </w:p>
    <w:p w:rsidR="00B25DDE" w:rsidRPr="00B240F7" w:rsidRDefault="00B25DDE" w:rsidP="00B25DD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B25DDE" w:rsidRPr="00B240F7" w:rsidRDefault="00B25DDE" w:rsidP="00B25DD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 </w:t>
      </w:r>
    </w:p>
    <w:p w:rsidR="00B25DDE" w:rsidRPr="00B240F7" w:rsidRDefault="00B25DDE" w:rsidP="00B25DD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убеждённость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B25DDE" w:rsidRPr="00B240F7" w:rsidRDefault="00B25DDE" w:rsidP="00B25DD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литературе;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lastRenderedPageBreak/>
        <w:t>5) физического воспитания:</w:t>
      </w:r>
    </w:p>
    <w:p w:rsidR="00B25DDE" w:rsidRPr="00B240F7" w:rsidRDefault="00B25DDE" w:rsidP="00B25DD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сформированность здорового и безопасного образа жизни, ответственного отношения к своему здоровью;</w:t>
      </w:r>
    </w:p>
    <w:p w:rsidR="00B25DDE" w:rsidRPr="00B240F7" w:rsidRDefault="00B25DDE" w:rsidP="00B25DD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B25DDE" w:rsidRPr="00B240F7" w:rsidRDefault="00B25DDE" w:rsidP="00B25DD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здоровью, в том числе с адекватной оценкой поведения и поступков литературных героев;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6) трудового воспитания:</w:t>
      </w:r>
    </w:p>
    <w:p w:rsidR="00B25DDE" w:rsidRPr="00B240F7" w:rsidRDefault="00B25DDE" w:rsidP="00B25DD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B25DDE" w:rsidRPr="00B240F7" w:rsidRDefault="00B25DDE" w:rsidP="00B25DD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 </w:t>
      </w:r>
    </w:p>
    <w:p w:rsidR="00B25DDE" w:rsidRPr="00B240F7" w:rsidRDefault="00B25DDE" w:rsidP="00B25DD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 </w:t>
      </w:r>
    </w:p>
    <w:p w:rsidR="00B25DDE" w:rsidRPr="00B240F7" w:rsidRDefault="00B25DDE" w:rsidP="00B25DD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7) экологического воспитания:</w:t>
      </w:r>
    </w:p>
    <w:p w:rsidR="00B25DDE" w:rsidRPr="00B240F7" w:rsidRDefault="00B25DDE" w:rsidP="00B25DD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художественной литературе; </w:t>
      </w:r>
    </w:p>
    <w:p w:rsidR="00B25DDE" w:rsidRPr="00B240F7" w:rsidRDefault="00B25DDE" w:rsidP="00B25DD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планирование и осуществление действий в окружающей среде на основе знания целей устойчивого развития человечества, с учётом осмысления опыта литературных героев; </w:t>
      </w:r>
    </w:p>
    <w:p w:rsidR="00B25DDE" w:rsidRPr="00B240F7" w:rsidRDefault="00B25DDE" w:rsidP="00B25DD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активное неприятие действий, приносящих вред окружающей среде, в том числе показанных в литературных произведениях; умение прогнозировать неблагоприятные экологические последствия предпринимаемых действий, предотвращать их;</w:t>
      </w:r>
    </w:p>
    <w:p w:rsidR="00B25DDE" w:rsidRPr="00B240F7" w:rsidRDefault="00B25DDE" w:rsidP="00B25DD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расширение опыта деятельности экологической направленности, в том числе представленной в произведениях русской, зарубежной литературы и литератур народов России;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8) ценности научного познания:</w:t>
      </w:r>
    </w:p>
    <w:p w:rsidR="00B25DDE" w:rsidRPr="00B240F7" w:rsidRDefault="00B25DDE" w:rsidP="00B25DDE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B25DDE" w:rsidRPr="00B240F7" w:rsidRDefault="00B25DDE" w:rsidP="00B25DDE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произведения;</w:t>
      </w:r>
    </w:p>
    <w:p w:rsidR="00B25DDE" w:rsidRPr="00B240F7" w:rsidRDefault="00B25DDE" w:rsidP="00B25DDE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в том числе на литературные темы. 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достижения личностных результатов освоения обучающимися программы среднего общего образования, в том числе школьного литературного образования, </w:t>
      </w:r>
      <w:proofErr w:type="gram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совершенствуется эмоциональный интеллект, предполагающий сформированность:</w:t>
      </w:r>
    </w:p>
    <w:p w:rsidR="00B25DDE" w:rsidRPr="00B240F7" w:rsidRDefault="00B25DDE" w:rsidP="00B25DDE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B25DDE" w:rsidRPr="00B240F7" w:rsidRDefault="00B25DDE" w:rsidP="00B25DDE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B25DDE" w:rsidRPr="00B240F7" w:rsidRDefault="00B25DDE" w:rsidP="00B25DDE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B25DDE" w:rsidRPr="00B240F7" w:rsidRDefault="00B25DDE" w:rsidP="00B25DDE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эмпатии</w:t>
      </w:r>
      <w:proofErr w:type="spellEnd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:rsidR="00B25DDE" w:rsidRPr="00B240F7" w:rsidRDefault="00B25DDE" w:rsidP="00B25DDE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B25DDE" w:rsidRPr="00B240F7" w:rsidRDefault="00B25DDE" w:rsidP="00B25DD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B25DDE" w:rsidRPr="00B240F7" w:rsidRDefault="00B25DDE" w:rsidP="00B25DDE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Метапредметные результаты освоения рабочей программы по литературе для среднего общего образования должны отражать: 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универсальными </w:t>
      </w: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учебными познавательными действиями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1) базовые логические действия:</w:t>
      </w:r>
    </w:p>
    <w:p w:rsidR="00B25DDE" w:rsidRPr="00B240F7" w:rsidRDefault="00B25DDE" w:rsidP="00B25DDE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самостоятельно формулировать и актуализировать проблему, заложенную в художественном произведении, рассматривать её всесторонне; </w:t>
      </w:r>
    </w:p>
    <w:p w:rsidR="00B25DDE" w:rsidRPr="00B240F7" w:rsidRDefault="00B25DDE" w:rsidP="00B25DDE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B25DDE" w:rsidRPr="00B240F7" w:rsidRDefault="00B25DDE" w:rsidP="00B25DDE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B25DDE" w:rsidRPr="00B240F7" w:rsidRDefault="00B25DDE" w:rsidP="00B25DDE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выявлять закономерности и противоречия в рассматриваемых явлениях, в том числе при изучении литературных произведений, направлений, фактов историко-литературного процесса; </w:t>
      </w:r>
    </w:p>
    <w:p w:rsidR="00B25DDE" w:rsidRPr="00B240F7" w:rsidRDefault="00B25DDE" w:rsidP="00B25DDE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разрабатывать план решения проблемы с учётом анализа имеющихся материальных и нематериальных ресурсов;</w:t>
      </w:r>
    </w:p>
    <w:p w:rsidR="00B25DDE" w:rsidRPr="00B240F7" w:rsidRDefault="00B25DDE" w:rsidP="00B25DDE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B25DDE" w:rsidRPr="00B240F7" w:rsidRDefault="00B25DDE" w:rsidP="00B25DDE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литературе;</w:t>
      </w:r>
    </w:p>
    <w:p w:rsidR="00B25DDE" w:rsidRPr="00B240F7" w:rsidRDefault="00B25DDE" w:rsidP="00B25DDE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развивать креативное мышление при решении жизненных проблем с опорой на собственный читательский опыт;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2) базовые исследовательские действия: </w:t>
      </w:r>
    </w:p>
    <w:p w:rsidR="00B25DDE" w:rsidRPr="00B240F7" w:rsidRDefault="00B25DDE" w:rsidP="00B25DD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владеть навыками учебно-исследовательской и проектной деятельности на основе литературного материала, навыками разрешения проблем с опорой на художественные произведения;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B25DDE" w:rsidRPr="00B240F7" w:rsidRDefault="00B25DDE" w:rsidP="00B25DD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видами деятельности для получения нового знания по литературе,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B25DDE" w:rsidRPr="00B240F7" w:rsidRDefault="00B25DDE" w:rsidP="00B25DD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научного типа мышления, владение научной терминологией, ключевыми понятиями и методами современного литературоведения; </w:t>
      </w:r>
    </w:p>
    <w:p w:rsidR="00B25DDE" w:rsidRPr="00B240F7" w:rsidRDefault="00B25DDE" w:rsidP="00B25DD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B25DDE" w:rsidRPr="00B240F7" w:rsidRDefault="00B25DDE" w:rsidP="00B25DD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выявлять причинно-следственные связи и актуализировать задачу при изучении литературных явлений и процессов,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B25DDE" w:rsidRPr="00B240F7" w:rsidRDefault="00B25DDE" w:rsidP="00B25DD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lastRenderedPageBreak/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25DDE" w:rsidRPr="00B240F7" w:rsidRDefault="00B25DDE" w:rsidP="00B25DD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давать оценку новым ситуациям, оценивать приобретённый опыт, в том числе читательский;</w:t>
      </w:r>
    </w:p>
    <w:p w:rsidR="00B25DDE" w:rsidRPr="00B240F7" w:rsidRDefault="00B25DDE" w:rsidP="00B25DD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B25DDE" w:rsidRPr="00B240F7" w:rsidRDefault="00B25DDE" w:rsidP="00B25DD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B25DDE" w:rsidRPr="00B240F7" w:rsidRDefault="00B25DDE" w:rsidP="00B25DD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уметь интегрировать знания из разных предметных областей; </w:t>
      </w:r>
    </w:p>
    <w:p w:rsidR="00B25DDE" w:rsidRPr="00B240F7" w:rsidRDefault="00B25DDE" w:rsidP="00B25DD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3) работа с информацией: </w:t>
      </w:r>
    </w:p>
    <w:p w:rsidR="00B25DDE" w:rsidRPr="00B240F7" w:rsidRDefault="00B25DDE" w:rsidP="00B25DD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владеть навыками получения литературной и другой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</w:t>
      </w:r>
    </w:p>
    <w:p w:rsidR="00B25DDE" w:rsidRPr="00B240F7" w:rsidRDefault="00B25DDE" w:rsidP="00B25DD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создавать тексты в различных форматах и жанрах (сочинение, эссе, доклад, реферат, аннотация и др.) с учётом назначения информации и целевой аудитории, выбирая оптимальную форму представления и визуализации;</w:t>
      </w:r>
    </w:p>
    <w:p w:rsidR="00B25DDE" w:rsidRPr="00B240F7" w:rsidRDefault="00B25DDE" w:rsidP="00B25DD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достоверность, легитимность литературной и другой информации, её соответствие правовым и морально-этическим нормам; </w:t>
      </w:r>
    </w:p>
    <w:p w:rsidR="00B25DDE" w:rsidRPr="00B240F7" w:rsidRDefault="00B25DDE" w:rsidP="00B25DD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25DDE" w:rsidRPr="00B240F7" w:rsidRDefault="00B25DDE" w:rsidP="00B25DD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владеть навыками распознавания и защиты литературной </w:t>
      </w:r>
      <w:r w:rsidRPr="00B240F7">
        <w:rPr>
          <w:rFonts w:ascii="Times New Roman" w:hAnsi="Times New Roman" w:cs="Times New Roman"/>
          <w:color w:val="000000"/>
          <w:spacing w:val="-2"/>
          <w:sz w:val="24"/>
          <w:szCs w:val="24"/>
        </w:rPr>
        <w:t>и другой информации, информационной безопасности личности.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коммуникативными действиями: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1) общение: </w:t>
      </w:r>
    </w:p>
    <w:p w:rsidR="00B25DDE" w:rsidRPr="00B240F7" w:rsidRDefault="00B25DDE" w:rsidP="00B25DDE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осуществлять коммуникации во всех сферах жизни, в том числе на уроке литературы и во внеурочной деятельности по предмету;</w:t>
      </w:r>
    </w:p>
    <w:p w:rsidR="00B25DDE" w:rsidRPr="00B240F7" w:rsidRDefault="00B25DDE" w:rsidP="00B25DDE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опираясь на примеры из литературных произведений;</w:t>
      </w:r>
    </w:p>
    <w:p w:rsidR="00B25DDE" w:rsidRPr="00B240F7" w:rsidRDefault="00B25DDE" w:rsidP="00B25DDE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владеть различными способами общения и взаимодействия в парной и групповой работе на уроках литературы; аргументированно вести диалог, уметь смягчать конфликтные ситуации;</w:t>
      </w:r>
    </w:p>
    <w:p w:rsidR="00B25DDE" w:rsidRPr="00B240F7" w:rsidRDefault="00B25DDE" w:rsidP="00B25DDE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развёрнуто и логично излагать в процессе анализа литературного произведения свою точку зрения с использованием языковых средств;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2) совместная деятельность: </w:t>
      </w:r>
    </w:p>
    <w:p w:rsidR="00B25DDE" w:rsidRPr="00B240F7" w:rsidRDefault="00B25DDE" w:rsidP="00B25D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на уроке и во внеурочной деятельности по литературе;</w:t>
      </w:r>
    </w:p>
    <w:p w:rsidR="00B25DDE" w:rsidRPr="00B240F7" w:rsidRDefault="00B25DDE" w:rsidP="00B25D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B25DDE" w:rsidRPr="00B240F7" w:rsidRDefault="00B25DDE" w:rsidP="00B25D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 на уроках литературы и во внеурочной деятельности по предмету; </w:t>
      </w:r>
    </w:p>
    <w:p w:rsidR="00B25DDE" w:rsidRPr="00B240F7" w:rsidRDefault="00B25DDE" w:rsidP="00B25D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25DDE" w:rsidRPr="00B240F7" w:rsidRDefault="00B25DDE" w:rsidP="00B25D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предлагать новые проекты, в том числе литературные, оценивать идеи с позиции новизны, оригинальности, практической значимости; </w:t>
      </w:r>
    </w:p>
    <w:p w:rsidR="00B25DDE" w:rsidRPr="00B240F7" w:rsidRDefault="00B25DDE" w:rsidP="00B25D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регулятивными действиями: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1) самоорганизация: </w:t>
      </w:r>
    </w:p>
    <w:p w:rsidR="00B25DDE" w:rsidRPr="00B240F7" w:rsidRDefault="00B25DDE" w:rsidP="00B25DD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B25DDE" w:rsidRPr="00B240F7" w:rsidRDefault="00B25DDE" w:rsidP="00B25DD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 решения проблемы при изучении литературы с учётом имеющихся ресурсов, читательского опыта, собственных возможностей и предпочтений;</w:t>
      </w:r>
    </w:p>
    <w:p w:rsidR="00B25DDE" w:rsidRPr="00B240F7" w:rsidRDefault="00B25DDE" w:rsidP="00B25DD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давать оценку новым ситуациям, в том числе изображённым в художественной литературе;</w:t>
      </w:r>
    </w:p>
    <w:p w:rsidR="00B25DDE" w:rsidRPr="00B240F7" w:rsidRDefault="00B25DDE" w:rsidP="00B25DD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расширять рамки учебного предмета на основе личных предпочтений с опорой на читательский опыт;</w:t>
      </w:r>
    </w:p>
    <w:p w:rsidR="00B25DDE" w:rsidRPr="00B240F7" w:rsidRDefault="00B25DDE" w:rsidP="00B25DD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B25DDE" w:rsidRPr="00B240F7" w:rsidRDefault="00B25DDE" w:rsidP="00B25DD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оценивать приобретённый опыт с учётом литературных знаний;</w:t>
      </w:r>
    </w:p>
    <w:p w:rsidR="00B25DDE" w:rsidRPr="00B240F7" w:rsidRDefault="00B25DDE" w:rsidP="00B25DD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способствовать формированию и проявлению широкой эрудиции в разных областях знаний, в том числе в вопросах литературы, постоянно повышать свой образовательный и культурный уровень; 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2) самоконтроль:</w:t>
      </w:r>
    </w:p>
    <w:p w:rsidR="00B25DDE" w:rsidRPr="00B240F7" w:rsidRDefault="00B25DDE" w:rsidP="00B25DD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B25DDE" w:rsidRPr="00B240F7" w:rsidRDefault="00B25DDE" w:rsidP="00B25DD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решения, опираясь на примеры из художественных произведений;</w:t>
      </w:r>
    </w:p>
    <w:p w:rsidR="00B25DDE" w:rsidRPr="00B240F7" w:rsidRDefault="00B25DDE" w:rsidP="00B25DD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уметь оценивать риски и своевременно принимать решения по их снижению;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3) принятие себя и других:</w:t>
      </w:r>
    </w:p>
    <w:p w:rsidR="00B25DDE" w:rsidRPr="00B240F7" w:rsidRDefault="00B25DDE" w:rsidP="00B25DDE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принимать себя, понимая свои недостатки и достоинства;</w:t>
      </w:r>
    </w:p>
    <w:p w:rsidR="00B25DDE" w:rsidRPr="00B240F7" w:rsidRDefault="00B25DDE" w:rsidP="00B25DDE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поставленных в художественных произведениях;</w:t>
      </w:r>
    </w:p>
    <w:p w:rsidR="00B25DDE" w:rsidRPr="00B240F7" w:rsidRDefault="00B25DDE" w:rsidP="00B25DDE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признавать своё право и право других на ошибки в дискуссиях на литературные темы;</w:t>
      </w:r>
    </w:p>
    <w:p w:rsidR="002D7E90" w:rsidRDefault="00B25DDE" w:rsidP="00B25DDE">
      <w:pPr>
        <w:pStyle w:val="a9"/>
        <w:ind w:left="0" w:firstLine="426"/>
        <w:rPr>
          <w:color w:val="000000"/>
          <w:sz w:val="24"/>
          <w:szCs w:val="24"/>
        </w:rPr>
      </w:pPr>
      <w:r w:rsidRPr="00B240F7">
        <w:rPr>
          <w:color w:val="000000"/>
          <w:sz w:val="24"/>
          <w:szCs w:val="24"/>
        </w:rPr>
        <w:t>развивать способность понимать мир с позиции другого человека, используя знания по литературе.</w:t>
      </w:r>
    </w:p>
    <w:p w:rsidR="00CC77FC" w:rsidRPr="00B240F7" w:rsidRDefault="00CC77FC" w:rsidP="00B25DDE">
      <w:pPr>
        <w:pStyle w:val="a9"/>
        <w:ind w:left="0" w:firstLine="426"/>
        <w:rPr>
          <w:color w:val="000000"/>
          <w:sz w:val="24"/>
          <w:szCs w:val="24"/>
        </w:rPr>
      </w:pPr>
    </w:p>
    <w:p w:rsidR="00B240F7" w:rsidRPr="00B240F7" w:rsidRDefault="00B240F7" w:rsidP="00B240F7">
      <w:pPr>
        <w:spacing w:after="0" w:line="48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 (10 класс):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r w:rsidRPr="00B240F7">
        <w:rPr>
          <w:rFonts w:ascii="Times New Roman" w:hAnsi="Times New Roman"/>
          <w:color w:val="000000"/>
          <w:sz w:val="24"/>
        </w:rPr>
        <w:t xml:space="preserve">1)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(вторая половина XIX века); 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r w:rsidRPr="00B240F7">
        <w:rPr>
          <w:rFonts w:ascii="Times New Roman" w:hAnsi="Times New Roman"/>
          <w:color w:val="000000"/>
          <w:spacing w:val="-2"/>
          <w:sz w:val="24"/>
        </w:rPr>
        <w:t xml:space="preserve">2) понимание взаимосвязей между языковым, литературным, интеллектуальным, духовно-нравственным развитием личности в контексте осмысления произведений литературной классики и собственного интеллектуально-нравственного роста; 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r w:rsidRPr="00B240F7">
        <w:rPr>
          <w:rFonts w:ascii="Times New Roman" w:hAnsi="Times New Roman"/>
          <w:color w:val="000000"/>
          <w:sz w:val="24"/>
        </w:rPr>
        <w:t xml:space="preserve">3) сформированность устойчивого интереса к чтению как средству познания </w:t>
      </w:r>
      <w:proofErr w:type="gramStart"/>
      <w:r w:rsidRPr="00B240F7">
        <w:rPr>
          <w:rFonts w:ascii="Times New Roman" w:hAnsi="Times New Roman"/>
          <w:color w:val="000000"/>
          <w:sz w:val="24"/>
        </w:rPr>
        <w:t>отечественной</w:t>
      </w:r>
      <w:proofErr w:type="gramEnd"/>
      <w:r w:rsidRPr="00B240F7">
        <w:rPr>
          <w:rFonts w:ascii="Times New Roman" w:hAnsi="Times New Roman"/>
          <w:color w:val="000000"/>
          <w:sz w:val="24"/>
        </w:rPr>
        <w:t xml:space="preserve"> и других культур, уважительного отношения к ним; осознанное умение внимательно читать, понимать и самостоятельно интерпретировать художественный текст;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r w:rsidRPr="00B240F7">
        <w:rPr>
          <w:rFonts w:ascii="Times New Roman" w:hAnsi="Times New Roman"/>
          <w:color w:val="000000"/>
          <w:sz w:val="24"/>
        </w:rPr>
        <w:t>4) знание содержания, понимание ключевых проблем и осознание историко-культурного и нравственно-ценностного взаимовлияния произведений русской и зарубежной классической литературы, а также литератур народов России (вторая половина XIX века);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r w:rsidRPr="00B240F7">
        <w:rPr>
          <w:rFonts w:ascii="Times New Roman" w:hAnsi="Times New Roman"/>
          <w:color w:val="000000"/>
          <w:sz w:val="24"/>
        </w:rPr>
        <w:lastRenderedPageBreak/>
        <w:t>5) сформированность умений определять и учитывать историко-культурный контекст и конте</w:t>
      </w:r>
      <w:proofErr w:type="gramStart"/>
      <w:r w:rsidRPr="00B240F7">
        <w:rPr>
          <w:rFonts w:ascii="Times New Roman" w:hAnsi="Times New Roman"/>
          <w:color w:val="000000"/>
          <w:sz w:val="24"/>
        </w:rPr>
        <w:t>кст тв</w:t>
      </w:r>
      <w:proofErr w:type="gramEnd"/>
      <w:r w:rsidRPr="00B240F7">
        <w:rPr>
          <w:rFonts w:ascii="Times New Roman" w:hAnsi="Times New Roman"/>
          <w:color w:val="000000"/>
          <w:sz w:val="24"/>
        </w:rPr>
        <w:t xml:space="preserve">орчества писателя в процессе анализа художественных текстов, выявлять связь литературных произведений второй половины XIX века со временем написания, с современностью и традицией; умение раскрывать конкретно-историческое и общечеловеческое содержание литературных произведений; 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r w:rsidRPr="00B240F7">
        <w:rPr>
          <w:rFonts w:ascii="Times New Roman" w:hAnsi="Times New Roman"/>
          <w:color w:val="000000"/>
          <w:sz w:val="24"/>
        </w:rPr>
        <w:t xml:space="preserve">6) способность выявлять в произведениях художественной литературы XIX века образы, темы, идеи, проблемы и выражать своё отношение к ним в развёрнутых аргументированных устных и письменных высказываниях; участвовать в дискуссии на литературные темы; иметь устойчивые навыки устной и письменной речи в процессе чтения и </w:t>
      </w:r>
      <w:proofErr w:type="gramStart"/>
      <w:r w:rsidRPr="00B240F7">
        <w:rPr>
          <w:rFonts w:ascii="Times New Roman" w:hAnsi="Times New Roman"/>
          <w:color w:val="000000"/>
          <w:sz w:val="24"/>
        </w:rPr>
        <w:t>обсуждения</w:t>
      </w:r>
      <w:proofErr w:type="gramEnd"/>
      <w:r w:rsidRPr="00B240F7">
        <w:rPr>
          <w:rFonts w:ascii="Times New Roman" w:hAnsi="Times New Roman"/>
          <w:color w:val="000000"/>
          <w:sz w:val="24"/>
        </w:rPr>
        <w:t xml:space="preserve"> лучших образцов отечественной и зарубежной литературы; 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r w:rsidRPr="00B240F7">
        <w:rPr>
          <w:rFonts w:ascii="Times New Roman" w:hAnsi="Times New Roman"/>
          <w:color w:val="000000"/>
          <w:sz w:val="24"/>
        </w:rPr>
        <w:t>7)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 умение эмоционально откликаться на прочитанное, выражать личное отношение к нему, передавать читательские впечатления;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r w:rsidRPr="00B240F7">
        <w:rPr>
          <w:rFonts w:ascii="Times New Roman" w:hAnsi="Times New Roman"/>
          <w:color w:val="000000"/>
          <w:sz w:val="24"/>
        </w:rPr>
        <w:t xml:space="preserve">8) сформированность </w:t>
      </w:r>
      <w:proofErr w:type="gramStart"/>
      <w:r w:rsidRPr="00B240F7">
        <w:rPr>
          <w:rFonts w:ascii="Times New Roman" w:hAnsi="Times New Roman"/>
          <w:color w:val="000000"/>
          <w:sz w:val="24"/>
        </w:rPr>
        <w:t>умений</w:t>
      </w:r>
      <w:proofErr w:type="gramEnd"/>
      <w:r w:rsidRPr="00B240F7">
        <w:rPr>
          <w:rFonts w:ascii="Times New Roman" w:hAnsi="Times New Roman"/>
          <w:color w:val="000000"/>
          <w:sz w:val="24"/>
        </w:rPr>
        <w:t xml:space="preserve"> выразительно (с учётом индивидуальных особенностей обучающихся) читать, в том числе наизусть не менее 10 произведений и (или) фрагментов;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r w:rsidRPr="00B240F7">
        <w:rPr>
          <w:rFonts w:ascii="Times New Roman" w:hAnsi="Times New Roman"/>
          <w:color w:val="000000"/>
          <w:spacing w:val="-2"/>
          <w:sz w:val="24"/>
        </w:rPr>
        <w:t xml:space="preserve">9) овладение умениями анализа и интерпретации художественных произведений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</w:t>
      </w:r>
      <w:proofErr w:type="gramStart"/>
      <w:r w:rsidRPr="00B240F7">
        <w:rPr>
          <w:rFonts w:ascii="Times New Roman" w:hAnsi="Times New Roman"/>
          <w:color w:val="000000"/>
          <w:spacing w:val="-2"/>
          <w:sz w:val="24"/>
        </w:rPr>
        <w:t>к</w:t>
      </w:r>
      <w:proofErr w:type="gramEnd"/>
      <w:r w:rsidRPr="00B240F7">
        <w:rPr>
          <w:rFonts w:ascii="Times New Roman" w:hAnsi="Times New Roman"/>
          <w:color w:val="000000"/>
          <w:spacing w:val="-2"/>
          <w:sz w:val="24"/>
        </w:rPr>
        <w:t xml:space="preserve"> изученным в основной школе):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proofErr w:type="gramStart"/>
      <w:r w:rsidRPr="00B240F7">
        <w:rPr>
          <w:rFonts w:ascii="Times New Roman" w:hAnsi="Times New Roman"/>
          <w:color w:val="000000"/>
          <w:sz w:val="24"/>
        </w:rPr>
        <w:t>конкретно-историческое, общечеловеческое и национальное в творчестве писателя; традиция и новаторство; 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</w:t>
      </w:r>
      <w:proofErr w:type="gramEnd"/>
      <w:r w:rsidRPr="00B240F7">
        <w:rPr>
          <w:rFonts w:ascii="Times New Roman" w:hAnsi="Times New Roman"/>
          <w:color w:val="000000"/>
          <w:sz w:val="24"/>
        </w:rPr>
        <w:t xml:space="preserve"> </w:t>
      </w:r>
      <w:proofErr w:type="gramStart"/>
      <w:r w:rsidRPr="00B240F7">
        <w:rPr>
          <w:rFonts w:ascii="Times New Roman" w:hAnsi="Times New Roman"/>
          <w:color w:val="000000"/>
          <w:sz w:val="24"/>
        </w:rPr>
        <w:t xml:space="preserve">стиль, стилизация; аллюзия, подтекст; символ; системы стихосложения (тоническая, силлабическая, силлабо-тоническая); «вечные темы» и «вечные образы» в литературе; взаимосвязь и взаимовлияние национальных литератур; художественный перевод; литературная критика; </w:t>
      </w:r>
      <w:proofErr w:type="gramEnd"/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r w:rsidRPr="00B240F7">
        <w:rPr>
          <w:rFonts w:ascii="Times New Roman" w:hAnsi="Times New Roman"/>
          <w:color w:val="000000"/>
          <w:sz w:val="24"/>
        </w:rPr>
        <w:t>10) 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др.);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r w:rsidRPr="00B240F7">
        <w:rPr>
          <w:rFonts w:ascii="Times New Roman" w:hAnsi="Times New Roman"/>
          <w:color w:val="000000"/>
          <w:sz w:val="24"/>
        </w:rPr>
        <w:t>11) 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 и умение применять их в речевой практике; владение умением анализировать единицы различных языковых уровней и выявлять их роль в произведении;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proofErr w:type="gramStart"/>
      <w:r w:rsidRPr="00B240F7">
        <w:rPr>
          <w:rFonts w:ascii="Times New Roman" w:hAnsi="Times New Roman"/>
          <w:color w:val="000000"/>
          <w:sz w:val="24"/>
        </w:rPr>
        <w:t>12) овладение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формах,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владение умением редактировать и совершенствовать собственные письменные высказывания с учётом норм русского литературного языка;</w:t>
      </w:r>
      <w:proofErr w:type="gramEnd"/>
    </w:p>
    <w:p w:rsidR="00B25DDE" w:rsidRDefault="00B240F7" w:rsidP="00B240F7">
      <w:pPr>
        <w:pStyle w:val="a9"/>
        <w:ind w:left="0" w:firstLine="426"/>
        <w:rPr>
          <w:sz w:val="24"/>
          <w:szCs w:val="24"/>
        </w:rPr>
      </w:pPr>
      <w:r w:rsidRPr="00B240F7">
        <w:rPr>
          <w:color w:val="000000"/>
          <w:spacing w:val="-2"/>
          <w:sz w:val="24"/>
        </w:rPr>
        <w:t xml:space="preserve">13) умение работать с разными информационными источниками, в том числе в </w:t>
      </w:r>
      <w:proofErr w:type="spellStart"/>
      <w:r w:rsidRPr="00B240F7">
        <w:rPr>
          <w:color w:val="000000"/>
          <w:spacing w:val="-2"/>
          <w:sz w:val="24"/>
        </w:rPr>
        <w:t>медиапространстве</w:t>
      </w:r>
      <w:proofErr w:type="spellEnd"/>
      <w:r w:rsidRPr="00B240F7">
        <w:rPr>
          <w:color w:val="000000"/>
          <w:spacing w:val="-2"/>
          <w:sz w:val="24"/>
        </w:rPr>
        <w:t>, использовать ресурсы традиционных библиотек и электронных библиотечных систем.</w:t>
      </w:r>
    </w:p>
    <w:p w:rsidR="002D7E90" w:rsidRDefault="002D7E90" w:rsidP="002D7E90">
      <w:pPr>
        <w:pStyle w:val="a9"/>
        <w:ind w:left="0" w:firstLine="426"/>
        <w:rPr>
          <w:sz w:val="24"/>
          <w:szCs w:val="24"/>
        </w:rPr>
      </w:pPr>
    </w:p>
    <w:p w:rsidR="002D7E90" w:rsidRDefault="002D7E90" w:rsidP="002D7E90">
      <w:pPr>
        <w:pStyle w:val="a9"/>
        <w:numPr>
          <w:ilvl w:val="0"/>
          <w:numId w:val="10"/>
        </w:numPr>
        <w:ind w:left="0" w:firstLine="0"/>
        <w:jc w:val="center"/>
        <w:rPr>
          <w:b/>
          <w:sz w:val="28"/>
          <w:szCs w:val="24"/>
        </w:rPr>
      </w:pPr>
      <w:r w:rsidRPr="00EF2839">
        <w:rPr>
          <w:b/>
          <w:sz w:val="28"/>
          <w:szCs w:val="24"/>
        </w:rPr>
        <w:t>Тематическое планирование</w:t>
      </w:r>
      <w:r>
        <w:rPr>
          <w:b/>
          <w:sz w:val="28"/>
          <w:szCs w:val="24"/>
        </w:rPr>
        <w:t xml:space="preserve"> с указанием количества часов</w:t>
      </w:r>
      <w:r w:rsidRPr="00EF2839">
        <w:rPr>
          <w:b/>
          <w:sz w:val="28"/>
          <w:szCs w:val="24"/>
        </w:rPr>
        <w:t>.</w:t>
      </w:r>
    </w:p>
    <w:p w:rsidR="002D7E90" w:rsidRDefault="002D7E90" w:rsidP="002D7E90">
      <w:pPr>
        <w:pStyle w:val="a9"/>
        <w:ind w:left="0" w:right="-1"/>
        <w:rPr>
          <w:sz w:val="24"/>
        </w:rPr>
      </w:pPr>
      <w:proofErr w:type="gramStart"/>
      <w:r>
        <w:rPr>
          <w:sz w:val="24"/>
        </w:rPr>
        <w:t>В</w:t>
      </w:r>
      <w:r w:rsidRPr="00622C83">
        <w:rPr>
          <w:sz w:val="24"/>
        </w:rPr>
        <w:t xml:space="preserve">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622C83">
        <w:rPr>
          <w:b/>
          <w:sz w:val="24"/>
        </w:rPr>
        <w:t>ценностных отношений</w:t>
      </w:r>
      <w:r w:rsidRPr="00622C83">
        <w:rPr>
          <w:sz w:val="24"/>
        </w:rPr>
        <w:t>, отраженных в программе воспитания (ПВ):</w:t>
      </w:r>
      <w:proofErr w:type="gramEnd"/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Гражданского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Патриотического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lastRenderedPageBreak/>
        <w:t>Духовно-нравственного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Эстетического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Физического воспитания, формирования культуры здоровья и эмоционального благополучия.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Трудового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Экологического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Ценности научного познания.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 xml:space="preserve">Личностные результаты, обеспечивающие адаптацию </w:t>
      </w:r>
      <w:proofErr w:type="gramStart"/>
      <w:r>
        <w:rPr>
          <w:sz w:val="24"/>
        </w:rPr>
        <w:t>обучающегося</w:t>
      </w:r>
      <w:proofErr w:type="gramEnd"/>
      <w:r>
        <w:rPr>
          <w:sz w:val="24"/>
        </w:rPr>
        <w:t xml:space="preserve"> к изменяющимся условиям социальной и природной среды.</w:t>
      </w:r>
    </w:p>
    <w:p w:rsidR="002D7E90" w:rsidRDefault="002D7E90" w:rsidP="002D7E90">
      <w:pPr>
        <w:pStyle w:val="a9"/>
        <w:ind w:left="0" w:right="-1" w:firstLine="0"/>
        <w:rPr>
          <w:sz w:val="24"/>
        </w:rPr>
      </w:pPr>
      <w:r>
        <w:rPr>
          <w:sz w:val="24"/>
        </w:rPr>
        <w:t>Данные направления нашли отражение в тематическом планировании.</w:t>
      </w:r>
    </w:p>
    <w:p w:rsidR="00CC77FC" w:rsidRDefault="00CC77FC" w:rsidP="002D7E90">
      <w:pPr>
        <w:pStyle w:val="a9"/>
        <w:ind w:left="0" w:right="-1" w:firstLine="0"/>
        <w:rPr>
          <w:sz w:val="24"/>
        </w:rPr>
      </w:pPr>
    </w:p>
    <w:tbl>
      <w:tblPr>
        <w:tblStyle w:val="a7"/>
        <w:tblW w:w="0" w:type="auto"/>
        <w:tblInd w:w="157" w:type="dxa"/>
        <w:tblLook w:val="04A0" w:firstRow="1" w:lastRow="0" w:firstColumn="1" w:lastColumn="0" w:noHBand="0" w:noVBand="1"/>
      </w:tblPr>
      <w:tblGrid>
        <w:gridCol w:w="633"/>
        <w:gridCol w:w="2393"/>
        <w:gridCol w:w="1617"/>
        <w:gridCol w:w="1781"/>
        <w:gridCol w:w="3274"/>
      </w:tblGrid>
      <w:tr w:rsidR="002D7E90" w:rsidRPr="00EF2839" w:rsidTr="00A0158C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№ </w:t>
            </w:r>
            <w:proofErr w:type="gramStart"/>
            <w:r>
              <w:rPr>
                <w:sz w:val="28"/>
                <w:szCs w:val="24"/>
              </w:rPr>
              <w:t>п</w:t>
            </w:r>
            <w:proofErr w:type="gramEnd"/>
            <w:r>
              <w:rPr>
                <w:sz w:val="28"/>
                <w:szCs w:val="24"/>
              </w:rPr>
              <w:t>/п</w:t>
            </w:r>
          </w:p>
        </w:tc>
        <w:tc>
          <w:tcPr>
            <w:tcW w:w="2393" w:type="dxa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Наименование раздела</w:t>
            </w:r>
          </w:p>
        </w:tc>
        <w:tc>
          <w:tcPr>
            <w:tcW w:w="1617" w:type="dxa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Количество часов</w:t>
            </w:r>
          </w:p>
        </w:tc>
        <w:tc>
          <w:tcPr>
            <w:tcW w:w="1781" w:type="dxa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Основное направление из ПВ </w:t>
            </w:r>
          </w:p>
        </w:tc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Электронные (цифровые) образовательные ресурсы</w:t>
            </w:r>
          </w:p>
        </w:tc>
      </w:tr>
      <w:tr w:rsidR="002D7E90" w:rsidRPr="00CC57B1" w:rsidTr="00A0158C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</w:p>
        </w:tc>
        <w:tc>
          <w:tcPr>
            <w:tcW w:w="2393" w:type="dxa"/>
          </w:tcPr>
          <w:p w:rsidR="002D7E90" w:rsidRPr="00ED1303" w:rsidRDefault="00CC57B1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Обобщающее повторение</w:t>
            </w:r>
          </w:p>
        </w:tc>
        <w:tc>
          <w:tcPr>
            <w:tcW w:w="1617" w:type="dxa"/>
          </w:tcPr>
          <w:p w:rsidR="002D7E90" w:rsidRPr="00ED1303" w:rsidRDefault="00CC77FC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81" w:type="dxa"/>
          </w:tcPr>
          <w:p w:rsidR="002D7E90" w:rsidRPr="00ED1303" w:rsidRDefault="00CC57B1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 6-9</w:t>
            </w:r>
          </w:p>
        </w:tc>
        <w:tc>
          <w:tcPr>
            <w:tcW w:w="0" w:type="auto"/>
            <w:vAlign w:val="center"/>
          </w:tcPr>
          <w:p w:rsidR="002D7E90" w:rsidRPr="00CC57B1" w:rsidRDefault="00CC57B1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https://m.edsoo.ru/e20b36e4</w:t>
              </w:r>
            </w:hyperlink>
          </w:p>
        </w:tc>
      </w:tr>
      <w:tr w:rsidR="002D7E90" w:rsidRPr="00EF2839" w:rsidTr="00A0158C">
        <w:tc>
          <w:tcPr>
            <w:tcW w:w="0" w:type="auto"/>
          </w:tcPr>
          <w:p w:rsidR="002D7E90" w:rsidRPr="002D7E90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</w:t>
            </w:r>
          </w:p>
        </w:tc>
        <w:tc>
          <w:tcPr>
            <w:tcW w:w="2393" w:type="dxa"/>
          </w:tcPr>
          <w:p w:rsidR="002D7E90" w:rsidRPr="00ED1303" w:rsidRDefault="00CC57B1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Литература второй половины XIX века</w:t>
            </w:r>
          </w:p>
        </w:tc>
        <w:tc>
          <w:tcPr>
            <w:tcW w:w="1617" w:type="dxa"/>
          </w:tcPr>
          <w:p w:rsidR="002D7E90" w:rsidRPr="00ED1303" w:rsidRDefault="00CC57B1" w:rsidP="00A0158C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0158C">
              <w:rPr>
                <w:sz w:val="24"/>
                <w:szCs w:val="24"/>
              </w:rPr>
              <w:t>3</w:t>
            </w:r>
          </w:p>
        </w:tc>
        <w:tc>
          <w:tcPr>
            <w:tcW w:w="1781" w:type="dxa"/>
          </w:tcPr>
          <w:p w:rsidR="002D7E90" w:rsidRPr="00ED1303" w:rsidRDefault="00CC57B1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 6-</w:t>
            </w:r>
            <w:r w:rsidR="001B3D2A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2D7E90" w:rsidRPr="002C22C7" w:rsidRDefault="00CC57B1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https://m.edsoo.ru/e20b36e4</w:t>
              </w:r>
            </w:hyperlink>
          </w:p>
        </w:tc>
      </w:tr>
      <w:tr w:rsidR="00CC77FC" w:rsidRPr="00EF2839" w:rsidTr="00A0158C">
        <w:tc>
          <w:tcPr>
            <w:tcW w:w="0" w:type="auto"/>
          </w:tcPr>
          <w:p w:rsidR="00CC77FC" w:rsidRDefault="00CC77FC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</w:t>
            </w:r>
          </w:p>
        </w:tc>
        <w:tc>
          <w:tcPr>
            <w:tcW w:w="2393" w:type="dxa"/>
          </w:tcPr>
          <w:p w:rsidR="00CC77FC" w:rsidRDefault="00CC77FC" w:rsidP="00CC77FC">
            <w:pPr>
              <w:pStyle w:val="a9"/>
              <w:ind w:firstLine="0"/>
              <w:rPr>
                <w:b/>
                <w:color w:val="000000"/>
                <w:sz w:val="24"/>
              </w:rPr>
            </w:pPr>
            <w:r w:rsidRPr="00CC77FC">
              <w:rPr>
                <w:b/>
                <w:color w:val="000000"/>
                <w:sz w:val="24"/>
              </w:rPr>
              <w:t xml:space="preserve">Литература народов России </w:t>
            </w:r>
          </w:p>
        </w:tc>
        <w:tc>
          <w:tcPr>
            <w:tcW w:w="1617" w:type="dxa"/>
          </w:tcPr>
          <w:p w:rsidR="00CC77FC" w:rsidRDefault="00CC77FC" w:rsidP="00A0158C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1" w:type="dxa"/>
          </w:tcPr>
          <w:p w:rsidR="00CC77FC" w:rsidRDefault="00CC77FC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 w:rsidRPr="00CC77FC">
              <w:rPr>
                <w:sz w:val="24"/>
                <w:szCs w:val="24"/>
              </w:rPr>
              <w:t>1-4, 6-9</w:t>
            </w:r>
          </w:p>
        </w:tc>
        <w:tc>
          <w:tcPr>
            <w:tcW w:w="0" w:type="auto"/>
            <w:vAlign w:val="center"/>
          </w:tcPr>
          <w:p w:rsidR="00CC77FC" w:rsidRPr="00D80155" w:rsidRDefault="00CC77FC" w:rsidP="003359B4">
            <w:pPr>
              <w:ind w:left="135"/>
            </w:pPr>
            <w:r w:rsidRPr="00D8015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15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15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15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15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155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155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15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C77FC" w:rsidRPr="00EF2839" w:rsidTr="00A0158C">
        <w:tc>
          <w:tcPr>
            <w:tcW w:w="0" w:type="auto"/>
          </w:tcPr>
          <w:p w:rsidR="00CC77FC" w:rsidRPr="00EF2839" w:rsidRDefault="00CC77FC" w:rsidP="002D7E90">
            <w:pPr>
              <w:pStyle w:val="a9"/>
              <w:ind w:left="0" w:firstLine="0"/>
              <w:rPr>
                <w:sz w:val="28"/>
                <w:szCs w:val="24"/>
              </w:rPr>
            </w:pPr>
          </w:p>
        </w:tc>
        <w:tc>
          <w:tcPr>
            <w:tcW w:w="2393" w:type="dxa"/>
          </w:tcPr>
          <w:p w:rsidR="00CC77FC" w:rsidRPr="00ED1303" w:rsidRDefault="00CC77FC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617" w:type="dxa"/>
          </w:tcPr>
          <w:p w:rsidR="00CC77FC" w:rsidRPr="00ED1303" w:rsidRDefault="00CC77FC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781" w:type="dxa"/>
          </w:tcPr>
          <w:p w:rsidR="00CC77FC" w:rsidRPr="00ED1303" w:rsidRDefault="00CC77FC" w:rsidP="002D7E90">
            <w:pPr>
              <w:pStyle w:val="a9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C77FC" w:rsidRPr="002C22C7" w:rsidRDefault="00CC77FC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</w:p>
        </w:tc>
      </w:tr>
    </w:tbl>
    <w:p w:rsidR="002D7E90" w:rsidRDefault="002D7E90" w:rsidP="002D7E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4"/>
        </w:rPr>
      </w:pPr>
      <w:r w:rsidRPr="008D6D17">
        <w:rPr>
          <w:rFonts w:ascii="Times New Roman" w:hAnsi="Times New Roman"/>
          <w:b/>
          <w:sz w:val="28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</w:t>
      </w:r>
      <w:r w:rsidRPr="008D6D17">
        <w:rPr>
          <w:rFonts w:ascii="Times New Roman" w:hAnsi="Times New Roman"/>
          <w:b/>
          <w:sz w:val="28"/>
          <w:szCs w:val="24"/>
        </w:rPr>
        <w:t>. ЛИПЕЦКА</w:t>
      </w: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КАЛЕНДАРНО-ТЕМАТИЧЕСКОЕ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ПЛАНИРОВАНИЕ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ПО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005DF9">
        <w:rPr>
          <w:rFonts w:ascii="Times New Roman" w:hAnsi="Times New Roman" w:cs="Times New Roman"/>
          <w:b/>
          <w:caps/>
          <w:sz w:val="48"/>
          <w:szCs w:val="48"/>
        </w:rPr>
        <w:t>ЛИТЕРАТУРЕ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D7E90" w:rsidRPr="008D6D17" w:rsidRDefault="002D7E90" w:rsidP="002D7E90">
      <w:pPr>
        <w:spacing w:after="0" w:line="240" w:lineRule="auto"/>
        <w:rPr>
          <w:rFonts w:ascii="Times New Roman" w:hAnsi="Times New Roman" w:cs="Times New Roman"/>
        </w:rPr>
      </w:pPr>
    </w:p>
    <w:p w:rsidR="002D7E90" w:rsidRPr="008D6D17" w:rsidRDefault="002D7E90" w:rsidP="002D7E90">
      <w:pPr>
        <w:pStyle w:val="a6"/>
        <w:rPr>
          <w:rFonts w:ascii="Times New Roman" w:hAnsi="Times New Roman"/>
          <w:sz w:val="28"/>
          <w:szCs w:val="28"/>
        </w:rPr>
      </w:pPr>
    </w:p>
    <w:p w:rsidR="00CC77FC" w:rsidRPr="00CC77FC" w:rsidRDefault="00CC77FC" w:rsidP="00CC77F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C77FC">
        <w:rPr>
          <w:rFonts w:ascii="Times New Roman" w:eastAsia="Times New Roman" w:hAnsi="Times New Roman" w:cs="Times New Roman"/>
          <w:sz w:val="28"/>
          <w:szCs w:val="28"/>
        </w:rPr>
        <w:t>«Утверждаю»</w:t>
      </w:r>
    </w:p>
    <w:p w:rsidR="00CC77FC" w:rsidRPr="00CC77FC" w:rsidRDefault="00CC77FC" w:rsidP="00CC77F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C77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директор МБОУ СШООЗЗ №1</w:t>
      </w:r>
    </w:p>
    <w:p w:rsidR="00CC77FC" w:rsidRPr="00CC77FC" w:rsidRDefault="00CC77FC" w:rsidP="00CC77F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C77FC" w:rsidRPr="00CC77FC" w:rsidRDefault="00CC77FC" w:rsidP="00CC77FC">
      <w:pPr>
        <w:spacing w:after="0" w:line="240" w:lineRule="auto"/>
        <w:jc w:val="right"/>
        <w:rPr>
          <w:rFonts w:ascii="Calibri" w:eastAsia="Calibri" w:hAnsi="Calibri" w:cs="Times New Roman"/>
          <w:lang w:eastAsia="ru-RU"/>
        </w:rPr>
      </w:pPr>
      <w:r w:rsidRPr="00CC77F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приказ № </w:t>
      </w:r>
      <w:r w:rsidRPr="00CC77F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34 </w:t>
      </w:r>
      <w:r w:rsidRPr="00CC77FC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Pr="00CC77F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29 .08.2024  года</w:t>
      </w:r>
    </w:p>
    <w:p w:rsidR="00CC77FC" w:rsidRPr="00CC77FC" w:rsidRDefault="00CC77FC" w:rsidP="00CC77FC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77FC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</w:t>
      </w:r>
    </w:p>
    <w:p w:rsidR="00CC77FC" w:rsidRPr="00CC77FC" w:rsidRDefault="00CC77FC" w:rsidP="00CC77FC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C77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_______________  Е. Н. Бирюкова</w:t>
      </w:r>
      <w:r w:rsidRPr="00CC77F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C77FC" w:rsidRPr="00CC77FC" w:rsidRDefault="00CC77FC" w:rsidP="00CC77F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C77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CC77FC" w:rsidRPr="00CC77FC" w:rsidRDefault="00CC77FC" w:rsidP="00CC77FC">
      <w:pPr>
        <w:spacing w:after="0" w:line="240" w:lineRule="auto"/>
        <w:jc w:val="right"/>
        <w:rPr>
          <w:rFonts w:ascii="Calibri" w:eastAsia="Calibri" w:hAnsi="Calibri" w:cs="Times New Roman"/>
          <w:lang w:eastAsia="ru-RU"/>
        </w:rPr>
      </w:pPr>
    </w:p>
    <w:p w:rsidR="00CC77FC" w:rsidRPr="00CC77FC" w:rsidRDefault="00CC77FC" w:rsidP="00CC77FC">
      <w:pPr>
        <w:spacing w:after="0" w:line="240" w:lineRule="auto"/>
        <w:jc w:val="right"/>
        <w:rPr>
          <w:rFonts w:ascii="Calibri" w:eastAsia="Calibri" w:hAnsi="Calibri" w:cs="Times New Roman"/>
          <w:lang w:eastAsia="ru-RU"/>
        </w:rPr>
      </w:pPr>
    </w:p>
    <w:p w:rsidR="00CC77FC" w:rsidRPr="00CC77FC" w:rsidRDefault="00CC77FC" w:rsidP="00CC77FC">
      <w:pPr>
        <w:spacing w:after="0" w:line="240" w:lineRule="auto"/>
        <w:jc w:val="right"/>
        <w:rPr>
          <w:rFonts w:ascii="Calibri" w:eastAsia="Calibri" w:hAnsi="Calibri" w:cs="Times New Roman"/>
          <w:sz w:val="20"/>
          <w:szCs w:val="20"/>
          <w:lang w:eastAsia="ru-RU"/>
        </w:rPr>
      </w:pPr>
      <w:r w:rsidRPr="00CC77FC">
        <w:rPr>
          <w:rFonts w:ascii="Calibri" w:eastAsia="Calibri" w:hAnsi="Calibri" w:cs="Times New Roman"/>
          <w:lang w:eastAsia="ru-RU"/>
        </w:rPr>
        <w:t xml:space="preserve">        </w:t>
      </w:r>
      <w:proofErr w:type="spellStart"/>
      <w:r w:rsidRPr="00CC77FC">
        <w:rPr>
          <w:rFonts w:ascii="Calibri" w:eastAsia="Calibri" w:hAnsi="Calibri" w:cs="Times New Roman"/>
          <w:sz w:val="20"/>
          <w:szCs w:val="20"/>
          <w:lang w:eastAsia="ru-RU"/>
        </w:rPr>
        <w:t>м.п</w:t>
      </w:r>
      <w:proofErr w:type="spellEnd"/>
      <w:r w:rsidRPr="00CC77FC">
        <w:rPr>
          <w:rFonts w:ascii="Calibri" w:eastAsia="Calibri" w:hAnsi="Calibri" w:cs="Times New Roman"/>
          <w:sz w:val="20"/>
          <w:szCs w:val="20"/>
          <w:lang w:eastAsia="ru-RU"/>
        </w:rPr>
        <w:t>.</w:t>
      </w:r>
    </w:p>
    <w:p w:rsidR="00CC77FC" w:rsidRPr="00CC77FC" w:rsidRDefault="00CC77FC" w:rsidP="00CC77FC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C" w:rsidRDefault="00CC77FC" w:rsidP="00CC77FC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C" w:rsidRDefault="00CC77FC" w:rsidP="00CC77FC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C" w:rsidRDefault="00CC77FC" w:rsidP="00CC77FC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C" w:rsidRDefault="00CC77FC" w:rsidP="00CC77FC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C" w:rsidRDefault="00CC77FC" w:rsidP="00CC77FC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C" w:rsidRPr="00CC77FC" w:rsidRDefault="00CC77FC" w:rsidP="00CC77FC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C" w:rsidRPr="00CC77FC" w:rsidRDefault="00CC77FC" w:rsidP="00CC77FC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C" w:rsidRPr="00CC77FC" w:rsidRDefault="00CC77FC" w:rsidP="00CC77FC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C" w:rsidRPr="00CC77FC" w:rsidRDefault="00CC77FC" w:rsidP="00CC77FC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7F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/Куприн Андрей Николаевич/</w:t>
      </w:r>
    </w:p>
    <w:p w:rsidR="00CC77FC" w:rsidRPr="00CC77FC" w:rsidRDefault="00CC77FC" w:rsidP="00CC77FC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CC77FC" w:rsidRPr="00CC77FC" w:rsidRDefault="00CC77FC" w:rsidP="00CC77FC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C" w:rsidRPr="00CC77FC" w:rsidRDefault="00CC77FC" w:rsidP="00CC7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C" w:rsidRPr="00CC77FC" w:rsidRDefault="00CC77FC" w:rsidP="00CC77FC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7FC">
        <w:rPr>
          <w:rFonts w:ascii="Times New Roman" w:eastAsia="Times New Roman" w:hAnsi="Times New Roman" w:cs="Times New Roman"/>
          <w:sz w:val="24"/>
          <w:szCs w:val="24"/>
          <w:lang w:eastAsia="ru-RU"/>
        </w:rPr>
        <w:t>2024-2025 учебный год.</w:t>
      </w:r>
    </w:p>
    <w:p w:rsidR="002D7E90" w:rsidRDefault="002D7E90" w:rsidP="002D7E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CC77FC" w:rsidRPr="00CC77FC" w:rsidRDefault="00CC77FC" w:rsidP="00982C91">
      <w:pPr>
        <w:adjustRightInd w:val="0"/>
        <w:spacing w:after="0" w:line="240" w:lineRule="auto"/>
        <w:ind w:left="-1418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CC77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Календарно-тематическое планирование по литературе в 10 классе </w:t>
      </w:r>
      <w:r w:rsidRPr="00CC77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основе</w:t>
      </w:r>
      <w:r w:rsidRPr="00CC77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C77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примерной программы по литературе,  Литература:</w:t>
      </w:r>
      <w:r w:rsidRPr="00CC77FC">
        <w:rPr>
          <w:rFonts w:ascii="Times New Roman" w:eastAsia="Times New Roman" w:hAnsi="Times New Roman" w:cs="Times New Roman"/>
          <w:sz w:val="24"/>
        </w:rPr>
        <w:t xml:space="preserve"> </w:t>
      </w:r>
      <w:r w:rsidRPr="00CC77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 класс: базовый уровень: учебник в 2 частях /  Ю. В. Лебедев - М.</w:t>
      </w:r>
      <w:proofErr w:type="gramStart"/>
      <w:r w:rsidRPr="00CC77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CC77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Просвещение, 2024. </w:t>
      </w:r>
      <w:r w:rsidRPr="00CC77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68 учебных часов (2 часа в неделю)</w:t>
      </w:r>
      <w:r w:rsidRPr="00CC77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CC77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том числе 4 контрольные работы, (34 недели): </w:t>
      </w:r>
      <w:r w:rsidRPr="00CC7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Pr="00CC77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C7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полугодие– </w:t>
      </w:r>
      <w:r w:rsidRPr="00CC77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32 учебных часа (16 недель), в том числе 2 контрольные работы </w:t>
      </w:r>
    </w:p>
    <w:tbl>
      <w:tblPr>
        <w:tblW w:w="1134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04"/>
        <w:gridCol w:w="567"/>
        <w:gridCol w:w="851"/>
        <w:gridCol w:w="283"/>
        <w:gridCol w:w="709"/>
        <w:gridCol w:w="284"/>
        <w:gridCol w:w="1275"/>
      </w:tblGrid>
      <w:tr w:rsidR="00CC77FC" w:rsidRPr="00CC77FC" w:rsidTr="00CC77FC">
        <w:trPr>
          <w:trHeight w:val="4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ТЕМА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кол-во</w:t>
            </w:r>
          </w:p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час.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  <w:r w:rsidRPr="00CC77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плану       коррекция                                           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домашнее</w:t>
            </w:r>
          </w:p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задание</w:t>
            </w:r>
          </w:p>
        </w:tc>
      </w:tr>
      <w:tr w:rsidR="00CC77FC" w:rsidRPr="00CC77FC" w:rsidTr="00CC77FC">
        <w:trPr>
          <w:trHeight w:val="19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10А                          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10А                    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77FC" w:rsidRPr="00CC77FC" w:rsidTr="00CC77FC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Обобщающее вводное повторение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02.09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Ч.1 с3-6</w:t>
            </w:r>
          </w:p>
        </w:tc>
      </w:tr>
      <w:tr w:rsidR="00CC77FC" w:rsidRPr="00CC77FC" w:rsidTr="00CC77FC">
        <w:trPr>
          <w:trHeight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FC" w:rsidRPr="00CC77FC" w:rsidRDefault="00631165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1165">
              <w:rPr>
                <w:rFonts w:ascii="Times New Roman" w:hAnsi="Times New Roman"/>
                <w:color w:val="000000"/>
              </w:rPr>
              <w:t>Обобщающее повторение: от древнерусской литературы до литературы XVIII века. «Слово о полку Игореве». Стихотворения М.В. Ломоносова, Г.Р. Державина. Комедия Д.И. Фонвизина «Недоросль»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C77FC" w:rsidRPr="00CC77FC" w:rsidTr="00CC77FC">
        <w:trPr>
          <w:trHeight w:val="9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631165" w:rsidRPr="00CC77FC" w:rsidRDefault="00631165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631165" w:rsidRPr="00CC77FC" w:rsidRDefault="00631165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7FC" w:rsidRDefault="00631165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31165">
              <w:rPr>
                <w:rFonts w:ascii="Times New Roman" w:hAnsi="Times New Roman"/>
                <w:color w:val="000000"/>
              </w:rPr>
              <w:t>Обобщающее повторение: стихотворения и баллады В.А. Жуковского; комедия А.С. Грибоедова «Горе от ума»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631165" w:rsidRDefault="00631165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631165">
              <w:rPr>
                <w:rFonts w:ascii="Times New Roman" w:hAnsi="Times New Roman"/>
                <w:color w:val="000000"/>
              </w:rPr>
              <w:t>роизведения А.С. Пушкина. Стихотворения, романы «Евгений Онегин» и «Капитанская дочка»</w:t>
            </w:r>
          </w:p>
          <w:p w:rsidR="00631165" w:rsidRPr="00CC77FC" w:rsidRDefault="00631165" w:rsidP="00982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631165">
              <w:rPr>
                <w:rFonts w:ascii="Times New Roman" w:eastAsia="Times New Roman" w:hAnsi="Times New Roman" w:cs="Times New Roman"/>
                <w:lang w:eastAsia="ru-RU"/>
              </w:rPr>
              <w:t>роизведения М.Ю. Лермонтова. Стихотворения. Роман «Герой нашего времени»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982C9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631165">
              <w:rPr>
                <w:rFonts w:ascii="Times New Roman" w:eastAsia="Times New Roman" w:hAnsi="Times New Roman" w:cs="Times New Roman"/>
                <w:lang w:eastAsia="ru-RU"/>
              </w:rPr>
              <w:t>роизведения Н.В. Гоголя. Комедия «Ревизор». Поэма «Мертвые души»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31165" w:rsidRPr="00CC77FC" w:rsidRDefault="00631165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31165" w:rsidRPr="00CC77FC" w:rsidRDefault="00631165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05.09</w:t>
            </w:r>
          </w:p>
          <w:p w:rsidR="00631165" w:rsidRPr="00CC77FC" w:rsidRDefault="00631165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09.09</w:t>
            </w:r>
          </w:p>
          <w:p w:rsidR="00631165" w:rsidRPr="00CC77FC" w:rsidRDefault="00631165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12.09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с7-9</w:t>
            </w:r>
          </w:p>
          <w:p w:rsidR="00631165" w:rsidRPr="00CC77FC" w:rsidRDefault="00631165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с9-12</w:t>
            </w:r>
          </w:p>
          <w:p w:rsidR="00631165" w:rsidRPr="00CC77FC" w:rsidRDefault="00631165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77FC" w:rsidRPr="00CC77FC" w:rsidRDefault="00CC77FC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с12-16</w:t>
            </w:r>
          </w:p>
        </w:tc>
      </w:tr>
      <w:tr w:rsidR="008C2208" w:rsidRPr="00CC77FC" w:rsidTr="00CC77F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2208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:rsidR="00B376DB" w:rsidRDefault="008C2208" w:rsidP="00B37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:rsidR="00B376DB" w:rsidRPr="00CC77FC" w:rsidRDefault="00B376DB" w:rsidP="00B37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8C2208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b/>
                <w:lang w:eastAsia="ru-RU"/>
              </w:rPr>
              <w:t>Литература второй половины XIX века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b/>
                <w:lang w:eastAsia="ru-RU"/>
              </w:rPr>
              <w:t>63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2208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16.09</w:t>
            </w:r>
          </w:p>
          <w:p w:rsidR="00A43750" w:rsidRPr="00CC77FC" w:rsidRDefault="00A43750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2208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19.09</w:t>
            </w:r>
          </w:p>
          <w:p w:rsidR="00A43750" w:rsidRPr="00CC77FC" w:rsidRDefault="00A43750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23.09</w:t>
            </w:r>
          </w:p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26.09</w:t>
            </w:r>
          </w:p>
          <w:p w:rsidR="00B376DB" w:rsidRDefault="008C2208" w:rsidP="00B37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30.09</w:t>
            </w:r>
          </w:p>
          <w:p w:rsidR="00B376DB" w:rsidRPr="00CC77FC" w:rsidRDefault="00B376DB" w:rsidP="00B37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03.10</w:t>
            </w:r>
          </w:p>
          <w:p w:rsidR="008C2208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07.10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2208" w:rsidRPr="00CC77FC" w:rsidRDefault="008C2208" w:rsidP="008C2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с174-183</w:t>
            </w:r>
          </w:p>
          <w:p w:rsidR="008C2208" w:rsidRPr="00CC77FC" w:rsidRDefault="00B376DB" w:rsidP="008C2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тексты</w:t>
            </w:r>
          </w:p>
          <w:p w:rsidR="008C2208" w:rsidRPr="00CC77FC" w:rsidRDefault="008C2208" w:rsidP="008C2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с183-190</w:t>
            </w:r>
          </w:p>
          <w:p w:rsidR="008C2208" w:rsidRPr="00CC77FC" w:rsidRDefault="00B376DB" w:rsidP="008C2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текст</w:t>
            </w:r>
          </w:p>
          <w:p w:rsidR="008C2208" w:rsidRPr="00CC77FC" w:rsidRDefault="008C2208" w:rsidP="008C2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с190-200</w:t>
            </w:r>
          </w:p>
          <w:p w:rsidR="008C2208" w:rsidRPr="00CC77FC" w:rsidRDefault="008C2208" w:rsidP="008C2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с209-222</w:t>
            </w:r>
          </w:p>
          <w:p w:rsidR="008C2208" w:rsidRPr="00CC77FC" w:rsidRDefault="008C2208" w:rsidP="008C2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текст</w:t>
            </w:r>
          </w:p>
          <w:p w:rsidR="008C2208" w:rsidRPr="00CC77FC" w:rsidRDefault="008C2208" w:rsidP="008C2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с222-226</w:t>
            </w:r>
          </w:p>
          <w:p w:rsidR="008C2208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текст</w:t>
            </w:r>
          </w:p>
        </w:tc>
      </w:tr>
      <w:tr w:rsidR="008C2208" w:rsidRPr="00CC77FC" w:rsidTr="003359B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208" w:rsidRPr="00CC77FC" w:rsidRDefault="008C2208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АЛЕКСАНДР НИКОЛАЕВИЧ ОСТРОВСКИЙ</w:t>
            </w:r>
          </w:p>
          <w:p w:rsidR="008C2208" w:rsidRPr="00CC77FC" w:rsidRDefault="008C2208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 xml:space="preserve">Жизнь и творчество. Проблематика и художественное своеобразие комедий Островского. </w:t>
            </w:r>
          </w:p>
          <w:p w:rsidR="008C2208" w:rsidRPr="00CC77FC" w:rsidRDefault="008C2208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Драма «Гроза». Конфликт и расстановка действующих лиц. Образ главной героини, народные истоки характера Катерины. Особенности трагической коллизии в пьесе.</w:t>
            </w:r>
          </w:p>
          <w:p w:rsidR="008C2208" w:rsidRPr="00CC77FC" w:rsidRDefault="008C2208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 xml:space="preserve"> Драма «Бесприданница». Глубина социально-психологических характеристик героев пьесы. </w:t>
            </w:r>
          </w:p>
          <w:p w:rsidR="008C2208" w:rsidRPr="00CC77FC" w:rsidRDefault="008C2208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Поэтичность и драматизм образа Ларисы. Пьеса жизни.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208" w:rsidRPr="00CC77FC" w:rsidRDefault="008C2208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8C2208" w:rsidRPr="00CC77FC" w:rsidRDefault="008C2208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2208" w:rsidRPr="00CC77FC" w:rsidRDefault="008C2208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8C2208" w:rsidRPr="00CC77FC" w:rsidRDefault="008C2208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2208" w:rsidRPr="00CC77FC" w:rsidRDefault="008C2208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8C2208" w:rsidRPr="00CC77FC" w:rsidRDefault="008C2208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8C2208" w:rsidRPr="00CC77FC" w:rsidRDefault="008C2208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2208" w:rsidRPr="00CC77FC" w:rsidRDefault="008C2208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8C2208" w:rsidRPr="00CC77FC" w:rsidRDefault="008C2208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2208" w:rsidRPr="00CC77FC" w:rsidTr="003359B4">
        <w:trPr>
          <w:trHeight w:val="102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208" w:rsidRPr="00CC77FC" w:rsidRDefault="008C220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624F" w:rsidRPr="00CC77FC" w:rsidTr="00B376DB">
        <w:trPr>
          <w:trHeight w:val="17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4F" w:rsidRPr="00CC77FC" w:rsidRDefault="007D624F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  <w:p w:rsidR="007D624F" w:rsidRPr="00CC77FC" w:rsidRDefault="007D624F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624F" w:rsidRPr="00CC77FC" w:rsidRDefault="007D624F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:rsidR="00B376DB" w:rsidRDefault="007D624F" w:rsidP="00B37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  <w:p w:rsidR="00B376DB" w:rsidRDefault="00B376DB" w:rsidP="00B37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76DB" w:rsidRPr="00CC77FC" w:rsidRDefault="00B376DB" w:rsidP="00B37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  <w:p w:rsidR="007D624F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4F" w:rsidRPr="00CC77FC" w:rsidRDefault="007D624F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ИВАН АЛЕКСАНДРОВИЧ ГОНЧАРОВ</w:t>
            </w:r>
          </w:p>
          <w:p w:rsidR="007D624F" w:rsidRPr="00CC77FC" w:rsidRDefault="007D624F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Биография писателя. Роман «Обыкновенная история».  Цикл очерков «Фрегат „Паллада“». </w:t>
            </w:r>
          </w:p>
          <w:p w:rsidR="007D624F" w:rsidRPr="00CC77FC" w:rsidRDefault="007D624F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Роман «Обломов». Образ Ильи Ильича Обломова. </w:t>
            </w:r>
          </w:p>
          <w:p w:rsidR="007D624F" w:rsidRPr="00CC77FC" w:rsidRDefault="007D624F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Андрей </w:t>
            </w:r>
            <w:proofErr w:type="spellStart"/>
            <w:r w:rsidRPr="00CC77F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Штольц</w:t>
            </w:r>
            <w:proofErr w:type="spellEnd"/>
            <w:r w:rsidRPr="00CC77F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как антипод Обломова. Смысл житейского противостояния и взаимной душевной привязанности героев.</w:t>
            </w:r>
          </w:p>
          <w:p w:rsidR="007D624F" w:rsidRPr="00CC77FC" w:rsidRDefault="007D624F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Обломов и Ольга Ильинская. Историко-философский смысл романа.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4F" w:rsidRPr="00CC77FC" w:rsidRDefault="007D624F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7D624F" w:rsidRPr="00CC77FC" w:rsidRDefault="007D624F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624F" w:rsidRPr="00CC77FC" w:rsidRDefault="007D624F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7D624F" w:rsidRPr="00CC77FC" w:rsidRDefault="007D624F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7D624F" w:rsidRPr="00CC77FC" w:rsidRDefault="007D624F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624F" w:rsidRPr="00CC77FC" w:rsidRDefault="007D624F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7D624F" w:rsidRPr="00CC77FC" w:rsidRDefault="007D624F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50" w:rsidRDefault="00A43750" w:rsidP="00A43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10.10</w:t>
            </w:r>
          </w:p>
          <w:p w:rsidR="00A43750" w:rsidRPr="00CC77FC" w:rsidRDefault="00A43750" w:rsidP="00A43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3750" w:rsidRDefault="00A43750" w:rsidP="00A43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14.10</w:t>
            </w:r>
          </w:p>
          <w:p w:rsidR="00B376DB" w:rsidRDefault="007D624F" w:rsidP="00A43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17.10</w:t>
            </w:r>
          </w:p>
          <w:p w:rsidR="00B376DB" w:rsidRDefault="00B376DB" w:rsidP="00B37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76DB" w:rsidRPr="00CC77FC" w:rsidRDefault="00B376DB" w:rsidP="00B37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21.10</w:t>
            </w:r>
          </w:p>
          <w:p w:rsidR="007D624F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24.10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4F" w:rsidRPr="00CC77FC" w:rsidRDefault="007D624F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D624F" w:rsidRPr="00CC77FC" w:rsidRDefault="007D624F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D624F" w:rsidRPr="00CC77FC" w:rsidRDefault="007D624F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D624F" w:rsidRPr="00CC77FC" w:rsidRDefault="007D624F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с135-144</w:t>
            </w:r>
          </w:p>
          <w:p w:rsidR="007D624F" w:rsidRPr="00CC77FC" w:rsidRDefault="007D624F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624F" w:rsidRPr="00CC77FC" w:rsidRDefault="007D624F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с144-150</w:t>
            </w:r>
          </w:p>
          <w:p w:rsidR="007D624F" w:rsidRPr="00CC77FC" w:rsidRDefault="007D624F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с147-151</w:t>
            </w:r>
          </w:p>
          <w:p w:rsidR="007D624F" w:rsidRPr="00CC77FC" w:rsidRDefault="007D624F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3750" w:rsidRDefault="00A43750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текст</w:t>
            </w:r>
          </w:p>
          <w:p w:rsidR="007D624F" w:rsidRPr="00CC77FC" w:rsidRDefault="007D624F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с151-156</w:t>
            </w:r>
          </w:p>
        </w:tc>
      </w:tr>
      <w:tr w:rsidR="00B376DB" w:rsidRPr="00CC77FC" w:rsidTr="00B376DB">
        <w:trPr>
          <w:trHeight w:val="4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50" w:rsidRPr="00CC77FC" w:rsidRDefault="00A43750" w:rsidP="00A43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  <w:p w:rsidR="00B376DB" w:rsidRPr="00CC77FC" w:rsidRDefault="00A43750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DB" w:rsidRPr="00CC77FC" w:rsidRDefault="00B376DB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Подготовка к контрольной работе</w:t>
            </w:r>
          </w:p>
          <w:p w:rsidR="00B376DB" w:rsidRPr="00CC77FC" w:rsidRDefault="00B376DB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Контрольная работа (№1</w:t>
            </w:r>
            <w:r w:rsidRPr="00CC77F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 по роману «Обломов»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DB" w:rsidRDefault="00B376DB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B376DB" w:rsidRPr="00CC77FC" w:rsidRDefault="00B376DB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D8" w:rsidRPr="00CC77FC" w:rsidRDefault="006C19D8" w:rsidP="006C1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07.11</w:t>
            </w:r>
          </w:p>
          <w:p w:rsidR="00B376DB" w:rsidRPr="00CC77FC" w:rsidRDefault="006C19D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11.11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376DB" w:rsidRPr="00CC77FC" w:rsidRDefault="00B376DB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с135-156</w:t>
            </w:r>
          </w:p>
          <w:p w:rsidR="00B376DB" w:rsidRPr="00CC77FC" w:rsidRDefault="00B376DB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76DB" w:rsidRPr="00CC77FC" w:rsidTr="006C19D8">
        <w:trPr>
          <w:trHeight w:val="5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50" w:rsidRPr="00CC77FC" w:rsidRDefault="00A43750" w:rsidP="00A43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DB" w:rsidRDefault="00B376DB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Анализ контрольной работы. Роман «Обрыв». Философский смысл сюжета: судьба Веры и судьба будущей России.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DB" w:rsidRPr="00CC77FC" w:rsidRDefault="00B376DB" w:rsidP="00B37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B376DB" w:rsidRPr="00CC77FC" w:rsidRDefault="00B376DB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D8" w:rsidRDefault="006C19D8" w:rsidP="006C1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14.11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376DB" w:rsidRPr="00CC77FC" w:rsidRDefault="00B376DB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с158-174</w:t>
            </w:r>
          </w:p>
        </w:tc>
      </w:tr>
      <w:tr w:rsidR="00A43750" w:rsidRPr="00CC77FC" w:rsidTr="00A43750">
        <w:trPr>
          <w:trHeight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750" w:rsidRPr="00CC77FC" w:rsidRDefault="00A43750" w:rsidP="00A43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  <w:p w:rsidR="00A43750" w:rsidRPr="00CC77FC" w:rsidRDefault="00A43750" w:rsidP="00A43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750" w:rsidRPr="00CC77FC" w:rsidRDefault="00A43750" w:rsidP="00A43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ИВАН СЕРГЕЕВИЧ ТУРГЕНЕВ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 xml:space="preserve">Биография и творчество. Становление писателя, формирование его убеждений. Повести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750" w:rsidRPr="00CC77FC" w:rsidRDefault="00A43750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43750" w:rsidRPr="00CC77FC" w:rsidRDefault="00A43750" w:rsidP="00B37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9D8" w:rsidRDefault="006C19D8" w:rsidP="006C1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18.11</w:t>
            </w:r>
          </w:p>
          <w:p w:rsidR="00A43750" w:rsidRPr="00CC77FC" w:rsidRDefault="006C19D8" w:rsidP="006C1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21.11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750" w:rsidRPr="00CC77FC" w:rsidRDefault="00A43750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43750" w:rsidRPr="00CC77FC" w:rsidRDefault="00A43750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43750" w:rsidRPr="00CC77FC" w:rsidRDefault="00A43750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A43750" w:rsidRPr="008C2208" w:rsidRDefault="00A43750" w:rsidP="00B37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208">
              <w:rPr>
                <w:rFonts w:ascii="Times New Roman" w:eastAsia="Times New Roman" w:hAnsi="Times New Roman" w:cs="Times New Roman"/>
                <w:lang w:eastAsia="ru-RU"/>
              </w:rPr>
              <w:t>с16-30</w:t>
            </w:r>
          </w:p>
          <w:p w:rsidR="00A43750" w:rsidRPr="00CC77FC" w:rsidRDefault="00A43750" w:rsidP="00B37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208">
              <w:rPr>
                <w:rFonts w:ascii="Times New Roman" w:eastAsia="Times New Roman" w:hAnsi="Times New Roman" w:cs="Times New Roman"/>
                <w:lang w:eastAsia="ru-RU"/>
              </w:rPr>
              <w:t>с30-41</w:t>
            </w:r>
          </w:p>
        </w:tc>
      </w:tr>
      <w:tr w:rsidR="00B376DB" w:rsidRPr="00CC77FC" w:rsidTr="00A43750">
        <w:trPr>
          <w:trHeight w:val="20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  <w:p w:rsidR="00A43750" w:rsidRDefault="00A43750" w:rsidP="00A43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  <w:p w:rsidR="00A43750" w:rsidRPr="00CC77FC" w:rsidRDefault="00A43750" w:rsidP="00A43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  <w:p w:rsidR="006C19D8" w:rsidRDefault="00A43750" w:rsidP="006C1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  <w:p w:rsidR="006C19D8" w:rsidRDefault="006C19D8" w:rsidP="006C1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76DB" w:rsidRPr="00CC77FC" w:rsidRDefault="006C19D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6DB" w:rsidRPr="00CC77FC" w:rsidRDefault="00B376DB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 xml:space="preserve">Роман «Отцы и дети». Творческая история романа. </w:t>
            </w:r>
          </w:p>
          <w:p w:rsidR="00A43750" w:rsidRDefault="00B376DB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 xml:space="preserve">Евгений Базаров. Трагический характер конфликта, в котором «обе стороны до известной степени правы». </w:t>
            </w:r>
          </w:p>
          <w:p w:rsidR="006C19D8" w:rsidRDefault="00B376DB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 xml:space="preserve">Споры Базарова с Павлом Петровичем. </w:t>
            </w:r>
          </w:p>
          <w:p w:rsidR="00B376DB" w:rsidRPr="00CC77FC" w:rsidRDefault="00B376DB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 xml:space="preserve">Базаров и Аркадий. </w:t>
            </w:r>
          </w:p>
          <w:p w:rsidR="00B376DB" w:rsidRDefault="00B376DB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Внутренний конфликт в душе Базарова. Испытание любовью. Мировоззренческий кризис. Трагическое разрешение центральной коллизии романа. Авторское отношение к герою.</w:t>
            </w:r>
          </w:p>
          <w:p w:rsidR="00A43750" w:rsidRPr="00CC77FC" w:rsidRDefault="00A43750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Подготовка к контрольной работе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6DB" w:rsidRPr="00CC77FC" w:rsidRDefault="00B376DB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B376DB" w:rsidRPr="00CC77FC" w:rsidRDefault="00B376DB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B376DB" w:rsidRPr="00CC77FC" w:rsidRDefault="00B376DB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76DB" w:rsidRPr="00CC77FC" w:rsidRDefault="00B376DB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B376DB" w:rsidRDefault="00B376DB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43750" w:rsidRDefault="00A43750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43750" w:rsidRDefault="006C19D8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C19D8" w:rsidRDefault="006C19D8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3750" w:rsidRPr="00CC77FC" w:rsidRDefault="00A43750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9D8" w:rsidRPr="00CC77FC" w:rsidRDefault="006C19D8" w:rsidP="006C1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25.11</w:t>
            </w:r>
          </w:p>
          <w:p w:rsidR="006C19D8" w:rsidRDefault="006C19D8" w:rsidP="006C1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28.11</w:t>
            </w:r>
          </w:p>
          <w:p w:rsidR="00B376DB" w:rsidRPr="00CC77FC" w:rsidRDefault="00B376DB" w:rsidP="006C1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02.12</w:t>
            </w:r>
          </w:p>
          <w:p w:rsidR="00A43750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05.12</w:t>
            </w:r>
          </w:p>
          <w:p w:rsidR="00A43750" w:rsidRDefault="00A43750" w:rsidP="00A43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09.12</w:t>
            </w:r>
          </w:p>
          <w:p w:rsidR="006C19D8" w:rsidRPr="00CC77FC" w:rsidRDefault="00A43750" w:rsidP="00A43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12.12</w:t>
            </w:r>
          </w:p>
          <w:p w:rsidR="006C19D8" w:rsidRDefault="00A43750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16.12</w:t>
            </w:r>
          </w:p>
          <w:p w:rsidR="006C19D8" w:rsidRDefault="006C19D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76DB" w:rsidRPr="00CC77FC" w:rsidRDefault="006C19D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19.12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A43750" w:rsidRPr="008C2208" w:rsidRDefault="00A43750" w:rsidP="00A43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208">
              <w:rPr>
                <w:rFonts w:ascii="Times New Roman" w:eastAsia="Times New Roman" w:hAnsi="Times New Roman" w:cs="Times New Roman"/>
                <w:lang w:eastAsia="ru-RU"/>
              </w:rPr>
              <w:t>с41-59</w:t>
            </w:r>
          </w:p>
          <w:p w:rsidR="00A43750" w:rsidRPr="008C2208" w:rsidRDefault="00A43750" w:rsidP="00A43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208">
              <w:rPr>
                <w:rFonts w:ascii="Times New Roman" w:eastAsia="Times New Roman" w:hAnsi="Times New Roman" w:cs="Times New Roman"/>
                <w:lang w:eastAsia="ru-RU"/>
              </w:rPr>
              <w:t>с59-63</w:t>
            </w:r>
          </w:p>
          <w:p w:rsidR="00A43750" w:rsidRDefault="00A43750" w:rsidP="00A43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208">
              <w:rPr>
                <w:rFonts w:ascii="Times New Roman" w:eastAsia="Times New Roman" w:hAnsi="Times New Roman" w:cs="Times New Roman"/>
                <w:lang w:eastAsia="ru-RU"/>
              </w:rPr>
              <w:t>с63-77</w:t>
            </w:r>
          </w:p>
          <w:p w:rsidR="00B376DB" w:rsidRPr="00CC77FC" w:rsidRDefault="00B376DB" w:rsidP="00A43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с77-81</w:t>
            </w:r>
          </w:p>
          <w:p w:rsidR="00B376DB" w:rsidRPr="00CC77FC" w:rsidRDefault="00B376DB" w:rsidP="00B37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с81-85</w:t>
            </w:r>
          </w:p>
          <w:p w:rsidR="00B376DB" w:rsidRPr="00CC77FC" w:rsidRDefault="00B376DB" w:rsidP="00B37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с85-90</w:t>
            </w:r>
          </w:p>
          <w:p w:rsidR="00B376DB" w:rsidRDefault="00B376DB" w:rsidP="00B37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с90-95</w:t>
            </w:r>
          </w:p>
          <w:p w:rsidR="006C19D8" w:rsidRPr="00CC77FC" w:rsidRDefault="006C19D8" w:rsidP="00B37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76DB" w:rsidRPr="00CC77FC" w:rsidRDefault="00B376DB" w:rsidP="00B37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с95-101</w:t>
            </w:r>
          </w:p>
        </w:tc>
      </w:tr>
      <w:tr w:rsidR="00B376DB" w:rsidRPr="00CC77FC" w:rsidTr="007D624F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750" w:rsidRPr="00CC77FC" w:rsidRDefault="00A43750" w:rsidP="00A43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:rsidR="006C19D8" w:rsidRPr="00CC77FC" w:rsidRDefault="006C19D8" w:rsidP="006C1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  <w:p w:rsidR="00B376DB" w:rsidRPr="00CC77FC" w:rsidRDefault="006C19D8" w:rsidP="006C1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6DB" w:rsidRPr="00CC77FC" w:rsidRDefault="00B376DB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Контрольная работа (№1) по роману «Отцы и дети».</w:t>
            </w:r>
          </w:p>
          <w:p w:rsidR="006C19D8" w:rsidRDefault="00B376DB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Анализ контрольной работы</w:t>
            </w:r>
            <w:r w:rsidR="006C19D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B376DB" w:rsidRPr="00CC77FC" w:rsidRDefault="006C19D8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Итоги полугодия.</w:t>
            </w:r>
            <w:r w:rsidR="00B376DB" w:rsidRPr="00CC77F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6DB" w:rsidRPr="00CC77FC" w:rsidRDefault="00B376DB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B376DB" w:rsidRDefault="00B376DB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C19D8" w:rsidRPr="00CC77FC" w:rsidRDefault="006C19D8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lang w:eastAsia="ru-RU"/>
              </w:rPr>
            </w:pPr>
            <w:r w:rsidRPr="006C19D8">
              <w:rPr>
                <w:rFonts w:ascii="Times New Roman" w:eastAsia="Times New Roman" w:hAnsi="Times New Roman" w:cs="Times New Roman"/>
                <w:strike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9D8" w:rsidRPr="00CC77FC" w:rsidRDefault="006C19D8" w:rsidP="006C1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23.12</w:t>
            </w:r>
          </w:p>
          <w:p w:rsidR="006C19D8" w:rsidRPr="00CC77FC" w:rsidRDefault="006C19D8" w:rsidP="006C1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26.12</w:t>
            </w:r>
          </w:p>
          <w:p w:rsidR="00B376DB" w:rsidRPr="00CC77FC" w:rsidRDefault="006C19D8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trike/>
                <w:lang w:eastAsia="ru-RU"/>
              </w:rPr>
              <w:t>28.12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982C91" w:rsidRDefault="00982C91" w:rsidP="008C2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76DB" w:rsidRPr="00CC77FC" w:rsidRDefault="00982C91" w:rsidP="008C2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с107-113</w:t>
            </w:r>
          </w:p>
        </w:tc>
      </w:tr>
      <w:tr w:rsidR="00B376DB" w:rsidRPr="00CC77FC" w:rsidTr="00CC77FC">
        <w:trPr>
          <w:trHeight w:val="70"/>
        </w:trPr>
        <w:tc>
          <w:tcPr>
            <w:tcW w:w="113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376DB" w:rsidRDefault="00B376DB" w:rsidP="00CC77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2C91" w:rsidRPr="00CC77FC" w:rsidRDefault="00982C91" w:rsidP="00CC77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76DB" w:rsidRPr="00CC77FC" w:rsidRDefault="00B376DB" w:rsidP="00CC77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76DB" w:rsidRPr="00CC77FC" w:rsidRDefault="00B376DB" w:rsidP="00CC77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76DB" w:rsidRPr="00CC77FC" w:rsidRDefault="00B376DB" w:rsidP="00CC77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Календарно-тематическое планирование по литературе в 10 классе - 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CC77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CC7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полугодие - 36 часа (18 недель), включая 2 контрольные работы</w:t>
            </w:r>
          </w:p>
        </w:tc>
      </w:tr>
      <w:tr w:rsidR="00B376DB" w:rsidRPr="00CC77FC" w:rsidTr="00CC77FC">
        <w:trPr>
          <w:trHeight w:val="4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№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ТЕМА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кол-во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час.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  <w:r w:rsidRPr="00CC77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по плану        коррекция                           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домашнее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задание</w:t>
            </w:r>
          </w:p>
        </w:tc>
      </w:tr>
      <w:tr w:rsidR="00B376DB" w:rsidRPr="00CC77FC" w:rsidTr="00CC77FC">
        <w:trPr>
          <w:trHeight w:val="17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10А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10А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59B4" w:rsidRPr="00CC77FC" w:rsidTr="003359B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EA6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9D0EA6" w:rsidRDefault="003359B4" w:rsidP="009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3359B4" w:rsidRPr="009D0EA6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9B4" w:rsidRDefault="003359B4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ФЁДОР ИВАНОВИЧ ТЮТЧЕВ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Становление личности поэта. Философская проблематика и художественное своеобразие поэзии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Ф.И.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Тютчква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3359B4" w:rsidRPr="00CC77FC" w:rsidRDefault="003359B4" w:rsidP="0033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лирического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Ф.И.Тютчева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9B4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3359B4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09.01</w:t>
            </w:r>
          </w:p>
          <w:p w:rsidR="009D0EA6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13.01</w:t>
            </w:r>
          </w:p>
          <w:p w:rsidR="003359B4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16.01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Ч. 1</w:t>
            </w:r>
          </w:p>
        </w:tc>
      </w:tr>
      <w:tr w:rsidR="003359B4" w:rsidRPr="00CC77FC" w:rsidTr="003359B4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с226-233</w:t>
            </w:r>
          </w:p>
          <w:p w:rsidR="003359B4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с233-243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текст</w:t>
            </w:r>
          </w:p>
        </w:tc>
      </w:tr>
      <w:tr w:rsidR="003359B4" w:rsidRPr="00CC77FC" w:rsidTr="003359B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EA6" w:rsidRDefault="003359B4" w:rsidP="009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3359B4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НИКОЛАЙ АЛЕКСЕЕВИЧ НЕКРАСОВ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. </w:t>
            </w:r>
            <w:r w:rsidRPr="00CC77F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Биография и творчество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  <w:r w:rsidRPr="00CC77F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Основные мотивы лирики поэта.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EA6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20.01</w:t>
            </w:r>
          </w:p>
          <w:p w:rsidR="003359B4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23.01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с244-258</w:t>
            </w:r>
          </w:p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с258-292</w:t>
            </w:r>
          </w:p>
        </w:tc>
      </w:tr>
      <w:tr w:rsidR="003359B4" w:rsidRPr="00CC77FC" w:rsidTr="003359B4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76DB" w:rsidRPr="00CC77FC" w:rsidTr="003359B4">
        <w:trPr>
          <w:trHeight w:val="19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  <w:p w:rsidR="009D0EA6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  <w:p w:rsidR="009D0EA6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76DB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 xml:space="preserve">«Кому на Руси жить хорошо». Жанр и композиция поэмы-эпопеи. Образ крестьян-правдоискателей в начале поэмы, первоначальные представления странников о счастье. </w:t>
            </w:r>
            <w:proofErr w:type="spellStart"/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Яким</w:t>
            </w:r>
            <w:proofErr w:type="spellEnd"/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 xml:space="preserve"> Нагой, </w:t>
            </w:r>
            <w:proofErr w:type="spellStart"/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Ермил</w:t>
            </w:r>
            <w:proofErr w:type="spellEnd"/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Гирин</w:t>
            </w:r>
            <w:proofErr w:type="spellEnd"/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 xml:space="preserve">, Матрёна Тимофеевна, Савелий и др., </w:t>
            </w:r>
          </w:p>
          <w:p w:rsidR="00B376DB" w:rsidRDefault="00B376DB" w:rsidP="00CC77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 xml:space="preserve">Постепенное рождение в сознании народа образа другого «счастливца», борца за духовные святыни. Вера Некрасова поэта в пробуждение народных сил, нескорое, но неизбежное утверждение народной Правды. </w:t>
            </w:r>
          </w:p>
          <w:p w:rsidR="009D0EA6" w:rsidRPr="00CC77FC" w:rsidRDefault="009D0EA6" w:rsidP="00CC77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Подготовка к контрольной работе.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B376DB" w:rsidRPr="00CC77FC" w:rsidRDefault="00B376DB" w:rsidP="00CC77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B376DB" w:rsidRPr="00CC77FC" w:rsidRDefault="00B376DB" w:rsidP="00CC77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B376DB" w:rsidRPr="00CC77FC" w:rsidRDefault="00B376DB" w:rsidP="00CC77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B376DB" w:rsidRPr="00CC77FC" w:rsidRDefault="00B376DB" w:rsidP="00CC77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B376DB" w:rsidRPr="00CC77FC" w:rsidRDefault="00B376DB" w:rsidP="00CC77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B376DB" w:rsidRPr="00CC77FC" w:rsidRDefault="00B376DB" w:rsidP="00CC77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  <w:p w:rsidR="00B376DB" w:rsidRDefault="00B376DB" w:rsidP="00CC77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D0EA6" w:rsidRPr="00CC77FC" w:rsidRDefault="009D0EA6" w:rsidP="00CC77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27.01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30.01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03.02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06.02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10.02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13.02</w:t>
            </w:r>
          </w:p>
          <w:p w:rsidR="009D0EA6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17.02</w:t>
            </w:r>
          </w:p>
          <w:p w:rsidR="009D0EA6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76DB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20.02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с292-295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текст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с295-299 текст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с299-305</w:t>
            </w:r>
          </w:p>
          <w:p w:rsidR="00B376DB" w:rsidRPr="00CC77FC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текст</w:t>
            </w:r>
          </w:p>
          <w:p w:rsidR="009D0EA6" w:rsidRDefault="00B376DB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с305</w:t>
            </w:r>
            <w:r w:rsidR="009D0EA6">
              <w:rPr>
                <w:rFonts w:ascii="Times New Roman" w:eastAsia="Times New Roman" w:hAnsi="Times New Roman" w:cs="Times New Roman"/>
                <w:lang w:eastAsia="ru-RU"/>
              </w:rPr>
              <w:t>-310</w:t>
            </w:r>
          </w:p>
          <w:p w:rsidR="009D0EA6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76DB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с310</w:t>
            </w:r>
            <w:r w:rsidR="00B376DB" w:rsidRPr="00CC77FC">
              <w:rPr>
                <w:rFonts w:ascii="Times New Roman" w:eastAsia="Times New Roman" w:hAnsi="Times New Roman" w:cs="Times New Roman"/>
                <w:lang w:eastAsia="ru-RU"/>
              </w:rPr>
              <w:t>-318</w:t>
            </w:r>
          </w:p>
        </w:tc>
      </w:tr>
      <w:tr w:rsidR="003359B4" w:rsidRPr="00CC77FC" w:rsidTr="00CC77FC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B4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Контрольная работа (№3) по поэме «Кому на Руси жить хорошо».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B4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9B4" w:rsidRPr="00CC77FC" w:rsidRDefault="003359B4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D0EA6" w:rsidRPr="00CC77FC" w:rsidTr="009D0EA6">
        <w:trPr>
          <w:trHeight w:val="2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9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 xml:space="preserve">АФАНАСИЙ АФАНАСЬЕВИЧ ФЕТ </w:t>
            </w: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Биография и творческий путь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27.02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с319-324</w:t>
            </w:r>
          </w:p>
        </w:tc>
      </w:tr>
      <w:tr w:rsidR="009D0EA6" w:rsidRPr="00CC77FC" w:rsidTr="00CC77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Default="009D0EA6" w:rsidP="00734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  <w:p w:rsidR="009D0EA6" w:rsidRPr="00CC77FC" w:rsidRDefault="009D0EA6" w:rsidP="00734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D0EA6" w:rsidRPr="00CC77FC" w:rsidRDefault="009D0EA6" w:rsidP="00734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Светлый, жизнеутверждающий характер лирики поэта. Основные особенности поэтики Фета.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лирического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А.А.Фета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9D0EA6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Default="009D0EA6" w:rsidP="00202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03.03</w:t>
            </w:r>
          </w:p>
          <w:p w:rsidR="009D0EA6" w:rsidRPr="00CC77FC" w:rsidRDefault="009D0EA6" w:rsidP="00202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D0EA6" w:rsidRPr="00CC77FC" w:rsidRDefault="009D0EA6" w:rsidP="00202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06.03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EA6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с324-337 тексты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текст</w:t>
            </w:r>
          </w:p>
        </w:tc>
      </w:tr>
      <w:tr w:rsidR="009D0EA6" w:rsidRPr="00CC77FC" w:rsidTr="00CC77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МИХАИЛ ЕВГРАФОВИЧ САЛТЫКОВ-ЩЕДРИН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10.03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13.03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Ч. 2</w:t>
            </w:r>
          </w:p>
        </w:tc>
      </w:tr>
      <w:tr w:rsidR="009D0EA6" w:rsidRPr="00CC77FC" w:rsidTr="00CC77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Драматическая судьба писателя-сатирика. Общественно-политическая позиция Салтыкова-Щедрина. «История одного города».</w:t>
            </w:r>
            <w:r w:rsidRPr="00CC7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77FC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Пародия, гротеск, гиперболизация как способы раскрытия авторского замысла.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с3-10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с10-21 текст</w:t>
            </w:r>
          </w:p>
        </w:tc>
      </w:tr>
      <w:tr w:rsidR="009D0EA6" w:rsidRPr="00CC77FC" w:rsidTr="00CC77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Общественный роман «Господа Головлёвы». История создания романа-хроники, место произведения в творчестве писателя.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17.03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20.03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с21-29 текст</w:t>
            </w:r>
          </w:p>
        </w:tc>
      </w:tr>
      <w:tr w:rsidR="009D0EA6" w:rsidRPr="00CC77FC" w:rsidTr="00CC77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«Сказки» Салтыкова-Щедрина. Социальное и религиозно-философское содержание сказок, их идейно-художественное своеобразие.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31.03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03.04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с29-40 тексты</w:t>
            </w:r>
          </w:p>
        </w:tc>
      </w:tr>
      <w:tr w:rsidR="009D0EA6" w:rsidRPr="00CC77FC" w:rsidTr="00CC77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ФЁДОР МИХАЙЛОВИЧ ДОСТОЕВСКИЙ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07.04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10.04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9D0EA6" w:rsidRPr="00CC77FC" w:rsidTr="00CC77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Биография Достоевского, формирование его личности и жизненной позиции.</w:t>
            </w:r>
            <w:r w:rsidRPr="00CC7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77FC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Участие Достоевского в деятельности кружка Петрашевского, арест, гражданская казнь и ссылка писателя.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с65-75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с75-84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тексты</w:t>
            </w:r>
          </w:p>
        </w:tc>
      </w:tr>
      <w:tr w:rsidR="009D0EA6" w:rsidRPr="00CC77FC" w:rsidTr="00CC77FC">
        <w:trPr>
          <w:trHeight w:val="18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 xml:space="preserve">Роман «Преступление и наказание». 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Антигуманный и богоборческий смысл теории Раскольникова, связь болезненных заблуждений героя с трагедиями петербургских трущоб. Идея и натура Раскольникова: глубина психологического анализа душевных терзаний героя.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 xml:space="preserve"> Духовный путь Раскольникова. Роль Сони Мармеладовой и её христианской веры в нравственном возрождении главного героя.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Подготовка к контрольной работе.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14.04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17.04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21.04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24.04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05.05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12.04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с84-87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с87-89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текст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с89-93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текст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с93-101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текст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с100-104</w:t>
            </w:r>
          </w:p>
        </w:tc>
      </w:tr>
      <w:tr w:rsidR="009D0EA6" w:rsidRPr="00CC77FC" w:rsidTr="00CC77FC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Итоговая контрольная работа (№4) по роману «Преступление и наказание».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15.05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19.05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D0EA6" w:rsidRPr="00CC77FC" w:rsidTr="00CC77FC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Анализ контрольной работы. Беседа по внеклассному чтению.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22.05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с107-125</w:t>
            </w:r>
          </w:p>
        </w:tc>
      </w:tr>
      <w:tr w:rsidR="009D0EA6" w:rsidRPr="00CC77FC" w:rsidTr="00CC77FC">
        <w:trPr>
          <w:trHeight w:val="21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b/>
                <w:lang w:eastAsia="ru-RU"/>
              </w:rPr>
              <w:t>Литература народов России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26.05</w:t>
            </w:r>
          </w:p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29.05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тексты</w:t>
            </w:r>
          </w:p>
        </w:tc>
      </w:tr>
      <w:tr w:rsidR="009D0EA6" w:rsidRPr="00CC77FC" w:rsidTr="00CC77FC">
        <w:trPr>
          <w:trHeight w:val="29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7FC">
              <w:rPr>
                <w:rFonts w:ascii="Times New Roman" w:eastAsia="Times New Roman" w:hAnsi="Times New Roman" w:cs="Times New Roman"/>
                <w:lang w:eastAsia="ru-RU"/>
              </w:rPr>
              <w:t>Обзор литературы народов России. Беседа по внеклассному чтению.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EA6" w:rsidRPr="00CC77FC" w:rsidRDefault="009D0EA6" w:rsidP="00CC7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C77FC" w:rsidRPr="00CC77FC" w:rsidRDefault="00CC77FC" w:rsidP="00CC77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77FC" w:rsidRDefault="00CC77FC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7FC" w:rsidRDefault="00CC77FC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_GoBack"/>
      <w:bookmarkEnd w:id="4"/>
    </w:p>
    <w:sectPr w:rsidR="00CC77FC" w:rsidSect="00982C91">
      <w:pgSz w:w="11906" w:h="16838"/>
      <w:pgMar w:top="568" w:right="566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290" w:rsidRDefault="00127290" w:rsidP="00CC77FC">
      <w:pPr>
        <w:spacing w:after="0" w:line="240" w:lineRule="auto"/>
      </w:pPr>
      <w:r>
        <w:separator/>
      </w:r>
    </w:p>
  </w:endnote>
  <w:endnote w:type="continuationSeparator" w:id="0">
    <w:p w:rsidR="00127290" w:rsidRDefault="00127290" w:rsidP="00CC7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290" w:rsidRDefault="00127290" w:rsidP="00CC77FC">
      <w:pPr>
        <w:spacing w:after="0" w:line="240" w:lineRule="auto"/>
      </w:pPr>
      <w:r>
        <w:separator/>
      </w:r>
    </w:p>
  </w:footnote>
  <w:footnote w:type="continuationSeparator" w:id="0">
    <w:p w:rsidR="00127290" w:rsidRDefault="00127290" w:rsidP="00CC77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63D4D"/>
    <w:multiLevelType w:val="multilevel"/>
    <w:tmpl w:val="04C43D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EC41D2"/>
    <w:multiLevelType w:val="multilevel"/>
    <w:tmpl w:val="A95E1C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6F6E1F"/>
    <w:multiLevelType w:val="multilevel"/>
    <w:tmpl w:val="D15090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C164DC"/>
    <w:multiLevelType w:val="hybridMultilevel"/>
    <w:tmpl w:val="161EBE7A"/>
    <w:lvl w:ilvl="0" w:tplc="09846056">
      <w:start w:val="1"/>
      <w:numFmt w:val="decimal"/>
      <w:lvlText w:val="%1."/>
      <w:lvlJc w:val="left"/>
      <w:pPr>
        <w:ind w:left="53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4A4C0BC">
      <w:numFmt w:val="bullet"/>
      <w:lvlText w:val="•"/>
      <w:lvlJc w:val="left"/>
      <w:pPr>
        <w:ind w:left="1565" w:hanging="240"/>
      </w:pPr>
      <w:rPr>
        <w:rFonts w:hint="default"/>
        <w:lang w:val="ru-RU" w:eastAsia="en-US" w:bidi="ar-SA"/>
      </w:rPr>
    </w:lvl>
    <w:lvl w:ilvl="2" w:tplc="95D46DB6">
      <w:numFmt w:val="bullet"/>
      <w:lvlText w:val="•"/>
      <w:lvlJc w:val="left"/>
      <w:pPr>
        <w:ind w:left="2591" w:hanging="240"/>
      </w:pPr>
      <w:rPr>
        <w:rFonts w:hint="default"/>
        <w:lang w:val="ru-RU" w:eastAsia="en-US" w:bidi="ar-SA"/>
      </w:rPr>
    </w:lvl>
    <w:lvl w:ilvl="3" w:tplc="411078B2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4" w:tplc="C8CE0FE8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5" w:tplc="9F90F9DC">
      <w:numFmt w:val="bullet"/>
      <w:lvlText w:val="•"/>
      <w:lvlJc w:val="left"/>
      <w:pPr>
        <w:ind w:left="5669" w:hanging="240"/>
      </w:pPr>
      <w:rPr>
        <w:rFonts w:hint="default"/>
        <w:lang w:val="ru-RU" w:eastAsia="en-US" w:bidi="ar-SA"/>
      </w:rPr>
    </w:lvl>
    <w:lvl w:ilvl="6" w:tplc="27C4006C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718A1EDC"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  <w:lvl w:ilvl="8" w:tplc="4A3EA6A4">
      <w:numFmt w:val="bullet"/>
      <w:lvlText w:val="•"/>
      <w:lvlJc w:val="left"/>
      <w:pPr>
        <w:ind w:left="8747" w:hanging="240"/>
      </w:pPr>
      <w:rPr>
        <w:rFonts w:hint="default"/>
        <w:lang w:val="ru-RU" w:eastAsia="en-US" w:bidi="ar-SA"/>
      </w:rPr>
    </w:lvl>
  </w:abstractNum>
  <w:abstractNum w:abstractNumId="4">
    <w:nsid w:val="10E97724"/>
    <w:multiLevelType w:val="multilevel"/>
    <w:tmpl w:val="F146D0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F6717E"/>
    <w:multiLevelType w:val="multilevel"/>
    <w:tmpl w:val="7BD898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233E9D"/>
    <w:multiLevelType w:val="hybridMultilevel"/>
    <w:tmpl w:val="AE0A5E5C"/>
    <w:lvl w:ilvl="0" w:tplc="64DA8C5C">
      <w:start w:val="5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30C687FA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2830099A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A9CECD98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B560A5A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8FC03FCA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9F726222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31C6DFC8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B24224D8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7">
    <w:nsid w:val="239952FA"/>
    <w:multiLevelType w:val="hybridMultilevel"/>
    <w:tmpl w:val="12CC6A0C"/>
    <w:lvl w:ilvl="0" w:tplc="B294690E">
      <w:start w:val="1"/>
      <w:numFmt w:val="decimal"/>
      <w:lvlText w:val="%1)"/>
      <w:lvlJc w:val="left"/>
      <w:pPr>
        <w:ind w:left="157" w:hanging="292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AE94DB9A">
      <w:numFmt w:val="bullet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 w:tplc="4F9440D0">
      <w:numFmt w:val="bullet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 w:tplc="F77864A8">
      <w:numFmt w:val="bullet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 w:tplc="EB802590">
      <w:numFmt w:val="bullet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 w:tplc="8CECC806">
      <w:numFmt w:val="bullet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 w:tplc="032E47E4">
      <w:numFmt w:val="bullet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 w:tplc="48EAC918">
      <w:numFmt w:val="bullet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 w:tplc="2F2E52B8">
      <w:numFmt w:val="bullet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abstractNum w:abstractNumId="8">
    <w:nsid w:val="3522211A"/>
    <w:multiLevelType w:val="multilevel"/>
    <w:tmpl w:val="5B7CF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4778B3"/>
    <w:multiLevelType w:val="multilevel"/>
    <w:tmpl w:val="5A62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B51EE5"/>
    <w:multiLevelType w:val="multilevel"/>
    <w:tmpl w:val="C5F8500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200EE8"/>
    <w:multiLevelType w:val="hybridMultilevel"/>
    <w:tmpl w:val="73B218BC"/>
    <w:lvl w:ilvl="0" w:tplc="4B40287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FC0366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DE6687"/>
    <w:multiLevelType w:val="multilevel"/>
    <w:tmpl w:val="181ADD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F066499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671A62"/>
    <w:multiLevelType w:val="hybridMultilevel"/>
    <w:tmpl w:val="2188D064"/>
    <w:lvl w:ilvl="0" w:tplc="31A4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0554EC"/>
    <w:multiLevelType w:val="multilevel"/>
    <w:tmpl w:val="53D6C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8EF05D8"/>
    <w:multiLevelType w:val="multilevel"/>
    <w:tmpl w:val="9E9AE1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DEC7A53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354FA2"/>
    <w:multiLevelType w:val="multilevel"/>
    <w:tmpl w:val="7A048D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3F40A5"/>
    <w:multiLevelType w:val="multilevel"/>
    <w:tmpl w:val="617AE7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FD66DEB"/>
    <w:multiLevelType w:val="multilevel"/>
    <w:tmpl w:val="52420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0EF0325"/>
    <w:multiLevelType w:val="multilevel"/>
    <w:tmpl w:val="A18AD5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60F2591"/>
    <w:multiLevelType w:val="multilevel"/>
    <w:tmpl w:val="D2A48C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B95093F"/>
    <w:multiLevelType w:val="multilevel"/>
    <w:tmpl w:val="CFF6D0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CD508A4"/>
    <w:multiLevelType w:val="hybridMultilevel"/>
    <w:tmpl w:val="4DD0AE5A"/>
    <w:lvl w:ilvl="0" w:tplc="4948CE8E">
      <w:start w:val="1"/>
      <w:numFmt w:val="decimal"/>
      <w:lvlText w:val="%1."/>
      <w:lvlJc w:val="left"/>
      <w:pPr>
        <w:ind w:left="404" w:hanging="248"/>
        <w:jc w:val="left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C0C25500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3F3A0F24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28FCAB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76E8289E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A3D00BAC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12B63386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0376019A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D78488AA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27">
    <w:nsid w:val="6D0C3DCC"/>
    <w:multiLevelType w:val="multilevel"/>
    <w:tmpl w:val="E9B691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96579A8"/>
    <w:multiLevelType w:val="multilevel"/>
    <w:tmpl w:val="EAEE5D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AE167FD"/>
    <w:multiLevelType w:val="multilevel"/>
    <w:tmpl w:val="475AA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0E0A06"/>
    <w:multiLevelType w:val="multilevel"/>
    <w:tmpl w:val="89540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32">
    <w:nsid w:val="7D7C4E49"/>
    <w:multiLevelType w:val="hybridMultilevel"/>
    <w:tmpl w:val="FE943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9"/>
  </w:num>
  <w:num w:numId="4">
    <w:abstractNumId w:val="10"/>
  </w:num>
  <w:num w:numId="5">
    <w:abstractNumId w:val="20"/>
  </w:num>
  <w:num w:numId="6">
    <w:abstractNumId w:val="6"/>
  </w:num>
  <w:num w:numId="7">
    <w:abstractNumId w:val="26"/>
  </w:num>
  <w:num w:numId="8">
    <w:abstractNumId w:val="7"/>
  </w:num>
  <w:num w:numId="9">
    <w:abstractNumId w:val="11"/>
  </w:num>
  <w:num w:numId="10">
    <w:abstractNumId w:val="15"/>
  </w:num>
  <w:num w:numId="11">
    <w:abstractNumId w:val="3"/>
  </w:num>
  <w:num w:numId="12">
    <w:abstractNumId w:val="12"/>
  </w:num>
  <w:num w:numId="13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8"/>
  </w:num>
  <w:num w:numId="15">
    <w:abstractNumId w:val="14"/>
  </w:num>
  <w:num w:numId="16">
    <w:abstractNumId w:val="31"/>
  </w:num>
  <w:num w:numId="17">
    <w:abstractNumId w:val="13"/>
  </w:num>
  <w:num w:numId="18">
    <w:abstractNumId w:val="8"/>
  </w:num>
  <w:num w:numId="19">
    <w:abstractNumId w:val="4"/>
  </w:num>
  <w:num w:numId="20">
    <w:abstractNumId w:val="1"/>
  </w:num>
  <w:num w:numId="21">
    <w:abstractNumId w:val="16"/>
  </w:num>
  <w:num w:numId="22">
    <w:abstractNumId w:val="30"/>
  </w:num>
  <w:num w:numId="23">
    <w:abstractNumId w:val="22"/>
  </w:num>
  <w:num w:numId="24">
    <w:abstractNumId w:val="28"/>
  </w:num>
  <w:num w:numId="25">
    <w:abstractNumId w:val="19"/>
  </w:num>
  <w:num w:numId="26">
    <w:abstractNumId w:val="0"/>
  </w:num>
  <w:num w:numId="27">
    <w:abstractNumId w:val="24"/>
  </w:num>
  <w:num w:numId="28">
    <w:abstractNumId w:val="17"/>
  </w:num>
  <w:num w:numId="29">
    <w:abstractNumId w:val="25"/>
  </w:num>
  <w:num w:numId="30">
    <w:abstractNumId w:val="23"/>
  </w:num>
  <w:num w:numId="31">
    <w:abstractNumId w:val="21"/>
  </w:num>
  <w:num w:numId="32">
    <w:abstractNumId w:val="2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88B"/>
    <w:rsid w:val="00005DF9"/>
    <w:rsid w:val="00127290"/>
    <w:rsid w:val="00133406"/>
    <w:rsid w:val="001B3D2A"/>
    <w:rsid w:val="0025312E"/>
    <w:rsid w:val="002D7E90"/>
    <w:rsid w:val="003359B4"/>
    <w:rsid w:val="00345A98"/>
    <w:rsid w:val="003C388B"/>
    <w:rsid w:val="004D394A"/>
    <w:rsid w:val="005C0C81"/>
    <w:rsid w:val="005E0C35"/>
    <w:rsid w:val="00631165"/>
    <w:rsid w:val="0065122F"/>
    <w:rsid w:val="00683D50"/>
    <w:rsid w:val="006C19D8"/>
    <w:rsid w:val="006C3A5B"/>
    <w:rsid w:val="007059B1"/>
    <w:rsid w:val="0074271B"/>
    <w:rsid w:val="00746C1B"/>
    <w:rsid w:val="007D624F"/>
    <w:rsid w:val="00840AAC"/>
    <w:rsid w:val="008C2208"/>
    <w:rsid w:val="00982C91"/>
    <w:rsid w:val="009D0EA6"/>
    <w:rsid w:val="009D5AAE"/>
    <w:rsid w:val="009F62E7"/>
    <w:rsid w:val="00A0158C"/>
    <w:rsid w:val="00A06C8D"/>
    <w:rsid w:val="00A27983"/>
    <w:rsid w:val="00A43750"/>
    <w:rsid w:val="00AA6C35"/>
    <w:rsid w:val="00AD416C"/>
    <w:rsid w:val="00B240F7"/>
    <w:rsid w:val="00B25DDE"/>
    <w:rsid w:val="00B376DB"/>
    <w:rsid w:val="00C34E00"/>
    <w:rsid w:val="00C6117D"/>
    <w:rsid w:val="00CC57B1"/>
    <w:rsid w:val="00CC77FC"/>
    <w:rsid w:val="00CE1EBC"/>
    <w:rsid w:val="00CF4B4A"/>
    <w:rsid w:val="00E5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90"/>
  </w:style>
  <w:style w:type="paragraph" w:styleId="1">
    <w:name w:val="heading 1"/>
    <w:basedOn w:val="a"/>
    <w:link w:val="10"/>
    <w:uiPriority w:val="1"/>
    <w:qFormat/>
    <w:rsid w:val="002D7E90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qFormat/>
    <w:rsid w:val="002D7E9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2D7E90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link w:val="40"/>
    <w:uiPriority w:val="1"/>
    <w:qFormat/>
    <w:rsid w:val="002D7E90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D7E90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rsid w:val="002D7E9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2D7E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2D7E90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2D7E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D7E90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0"/>
    <w:link w:val="70"/>
    <w:rsid w:val="002D7E9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D7E90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0"/>
    <w:link w:val="80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D7E90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2D7E90"/>
  </w:style>
  <w:style w:type="paragraph" w:customStyle="1" w:styleId="c60">
    <w:name w:val="c60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2D7E90"/>
  </w:style>
  <w:style w:type="character" w:customStyle="1" w:styleId="apple-converted-space">
    <w:name w:val="apple-converted-space"/>
    <w:rsid w:val="002D7E90"/>
  </w:style>
  <w:style w:type="paragraph" w:styleId="a3">
    <w:name w:val="List Paragraph"/>
    <w:basedOn w:val="a"/>
    <w:link w:val="a4"/>
    <w:uiPriority w:val="99"/>
    <w:qFormat/>
    <w:rsid w:val="002D7E90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2D7E90"/>
  </w:style>
  <w:style w:type="character" w:customStyle="1" w:styleId="23">
    <w:name w:val="Заголовок №2_"/>
    <w:basedOn w:val="a0"/>
    <w:link w:val="24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D7E90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2D7E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rsid w:val="002D7E9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2D7E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2D7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2D7E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2D7E90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2D7E90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uiPriority w:val="1"/>
    <w:qFormat/>
    <w:rsid w:val="002D7E90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c">
    <w:name w:val="Название Знак"/>
    <w:basedOn w:val="a0"/>
    <w:link w:val="ab"/>
    <w:uiPriority w:val="1"/>
    <w:rsid w:val="002D7E90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"/>
    <w:uiPriority w:val="1"/>
    <w:qFormat/>
    <w:rsid w:val="002D7E90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rsid w:val="002D7E90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2D7E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7E90"/>
    <w:rPr>
      <w:rFonts w:ascii="Tahoma" w:eastAsia="Times New Roman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2D7E90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2D7E90"/>
  </w:style>
  <w:style w:type="table" w:customStyle="1" w:styleId="TableNormal1">
    <w:name w:val="Table Normal1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C7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CC77FC"/>
  </w:style>
  <w:style w:type="paragraph" w:styleId="af3">
    <w:name w:val="footer"/>
    <w:basedOn w:val="a"/>
    <w:link w:val="af4"/>
    <w:uiPriority w:val="99"/>
    <w:unhideWhenUsed/>
    <w:rsid w:val="00CC7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CC77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90"/>
  </w:style>
  <w:style w:type="paragraph" w:styleId="1">
    <w:name w:val="heading 1"/>
    <w:basedOn w:val="a"/>
    <w:link w:val="10"/>
    <w:uiPriority w:val="1"/>
    <w:qFormat/>
    <w:rsid w:val="002D7E90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qFormat/>
    <w:rsid w:val="002D7E9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2D7E90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link w:val="40"/>
    <w:uiPriority w:val="1"/>
    <w:qFormat/>
    <w:rsid w:val="002D7E90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D7E90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rsid w:val="002D7E9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2D7E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2D7E90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2D7E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D7E90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0"/>
    <w:link w:val="70"/>
    <w:rsid w:val="002D7E9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D7E90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0"/>
    <w:link w:val="80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D7E90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2D7E90"/>
  </w:style>
  <w:style w:type="paragraph" w:customStyle="1" w:styleId="c60">
    <w:name w:val="c60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2D7E90"/>
  </w:style>
  <w:style w:type="character" w:customStyle="1" w:styleId="apple-converted-space">
    <w:name w:val="apple-converted-space"/>
    <w:rsid w:val="002D7E90"/>
  </w:style>
  <w:style w:type="paragraph" w:styleId="a3">
    <w:name w:val="List Paragraph"/>
    <w:basedOn w:val="a"/>
    <w:link w:val="a4"/>
    <w:uiPriority w:val="99"/>
    <w:qFormat/>
    <w:rsid w:val="002D7E90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2D7E90"/>
  </w:style>
  <w:style w:type="character" w:customStyle="1" w:styleId="23">
    <w:name w:val="Заголовок №2_"/>
    <w:basedOn w:val="a0"/>
    <w:link w:val="24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D7E90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2D7E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rsid w:val="002D7E9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2D7E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2D7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2D7E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2D7E90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2D7E90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uiPriority w:val="1"/>
    <w:qFormat/>
    <w:rsid w:val="002D7E90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c">
    <w:name w:val="Название Знак"/>
    <w:basedOn w:val="a0"/>
    <w:link w:val="ab"/>
    <w:uiPriority w:val="1"/>
    <w:rsid w:val="002D7E90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"/>
    <w:uiPriority w:val="1"/>
    <w:qFormat/>
    <w:rsid w:val="002D7E90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rsid w:val="002D7E90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2D7E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7E90"/>
    <w:rPr>
      <w:rFonts w:ascii="Tahoma" w:eastAsia="Times New Roman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2D7E90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2D7E90"/>
  </w:style>
  <w:style w:type="table" w:customStyle="1" w:styleId="TableNormal1">
    <w:name w:val="Table Normal1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C7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CC77FC"/>
  </w:style>
  <w:style w:type="paragraph" w:styleId="af3">
    <w:name w:val="footer"/>
    <w:basedOn w:val="a"/>
    <w:link w:val="af4"/>
    <w:uiPriority w:val="99"/>
    <w:unhideWhenUsed/>
    <w:rsid w:val="00CC7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CC77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e20b36e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.edsoo.ru/e20b36e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e20b36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12</Pages>
  <Words>4709</Words>
  <Characters>26844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Руднев</dc:creator>
  <cp:lastModifiedBy>Учитель</cp:lastModifiedBy>
  <cp:revision>4</cp:revision>
  <dcterms:created xsi:type="dcterms:W3CDTF">2024-10-09T07:51:00Z</dcterms:created>
  <dcterms:modified xsi:type="dcterms:W3CDTF">2024-10-11T05:46:00Z</dcterms:modified>
</cp:coreProperties>
</file>